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0F" w:rsidRDefault="00832B0F" w:rsidP="00832B0F">
      <w:pPr>
        <w:tabs>
          <w:tab w:val="left" w:pos="3804"/>
        </w:tabs>
      </w:pPr>
    </w:p>
    <w:p w:rsidR="00060040" w:rsidRDefault="00060040" w:rsidP="00832B0F">
      <w:pPr>
        <w:tabs>
          <w:tab w:val="left" w:pos="3804"/>
        </w:tabs>
      </w:pPr>
    </w:p>
    <w:p w:rsidR="00060040" w:rsidRDefault="00060040" w:rsidP="00832B0F">
      <w:pPr>
        <w:tabs>
          <w:tab w:val="left" w:pos="3804"/>
        </w:tabs>
      </w:pPr>
    </w:p>
    <w:p w:rsidR="00060040" w:rsidRDefault="00060040" w:rsidP="00832B0F">
      <w:pPr>
        <w:tabs>
          <w:tab w:val="left" w:pos="3804"/>
        </w:tabs>
      </w:pPr>
    </w:p>
    <w:p w:rsidR="00060040" w:rsidRDefault="00060040" w:rsidP="00832B0F">
      <w:pPr>
        <w:tabs>
          <w:tab w:val="left" w:pos="3804"/>
        </w:tabs>
      </w:pPr>
    </w:p>
    <w:p w:rsidR="00060040" w:rsidRDefault="00060040" w:rsidP="00832B0F">
      <w:pPr>
        <w:tabs>
          <w:tab w:val="left" w:pos="3804"/>
        </w:tabs>
      </w:pPr>
    </w:p>
    <w:p w:rsidR="00060040" w:rsidRDefault="00060040" w:rsidP="00832B0F">
      <w:pPr>
        <w:tabs>
          <w:tab w:val="left" w:pos="3804"/>
        </w:tabs>
      </w:pPr>
    </w:p>
    <w:p w:rsidR="00060040" w:rsidRDefault="00060040" w:rsidP="00832B0F">
      <w:pPr>
        <w:tabs>
          <w:tab w:val="left" w:pos="3804"/>
        </w:tabs>
      </w:pPr>
    </w:p>
    <w:p w:rsidR="00060040" w:rsidRDefault="00060040" w:rsidP="00832B0F">
      <w:pPr>
        <w:tabs>
          <w:tab w:val="left" w:pos="3804"/>
        </w:tabs>
      </w:pPr>
    </w:p>
    <w:p w:rsidR="00060040" w:rsidRDefault="00060040" w:rsidP="00832B0F">
      <w:pPr>
        <w:tabs>
          <w:tab w:val="left" w:pos="3804"/>
        </w:tabs>
      </w:pPr>
    </w:p>
    <w:p w:rsidR="00060040" w:rsidRDefault="00060040" w:rsidP="00832B0F">
      <w:pPr>
        <w:tabs>
          <w:tab w:val="left" w:pos="3804"/>
        </w:tabs>
      </w:pPr>
    </w:p>
    <w:p w:rsidR="00060040" w:rsidRDefault="00060040" w:rsidP="00832B0F">
      <w:pPr>
        <w:tabs>
          <w:tab w:val="left" w:pos="3804"/>
        </w:tabs>
      </w:pPr>
    </w:p>
    <w:p w:rsidR="00060040" w:rsidRDefault="00060040" w:rsidP="00832B0F">
      <w:pPr>
        <w:tabs>
          <w:tab w:val="left" w:pos="3804"/>
        </w:tabs>
      </w:pPr>
    </w:p>
    <w:p w:rsidR="00060040" w:rsidRDefault="00060040" w:rsidP="00832B0F">
      <w:pPr>
        <w:tabs>
          <w:tab w:val="left" w:pos="3804"/>
        </w:tabs>
      </w:pPr>
    </w:p>
    <w:p w:rsidR="00060040" w:rsidRDefault="00060040" w:rsidP="00832B0F">
      <w:pPr>
        <w:tabs>
          <w:tab w:val="left" w:pos="3804"/>
        </w:tabs>
      </w:pPr>
    </w:p>
    <w:p w:rsidR="00060040" w:rsidRDefault="00060040" w:rsidP="00832B0F">
      <w:pPr>
        <w:tabs>
          <w:tab w:val="left" w:pos="3804"/>
        </w:tabs>
      </w:pPr>
    </w:p>
    <w:p w:rsidR="00060040" w:rsidRDefault="00060040" w:rsidP="00832B0F">
      <w:pPr>
        <w:tabs>
          <w:tab w:val="left" w:pos="3804"/>
        </w:tabs>
      </w:pPr>
    </w:p>
    <w:p w:rsidR="00060040" w:rsidRDefault="00060040" w:rsidP="00832B0F">
      <w:pPr>
        <w:tabs>
          <w:tab w:val="left" w:pos="3804"/>
        </w:tabs>
      </w:pPr>
    </w:p>
    <w:p w:rsidR="00060040" w:rsidRDefault="00060040" w:rsidP="00832B0F">
      <w:pPr>
        <w:tabs>
          <w:tab w:val="left" w:pos="3804"/>
        </w:tabs>
      </w:pPr>
    </w:p>
    <w:p w:rsidR="00060040" w:rsidRDefault="00060040" w:rsidP="00832B0F">
      <w:pPr>
        <w:tabs>
          <w:tab w:val="left" w:pos="3804"/>
        </w:tabs>
      </w:pPr>
    </w:p>
    <w:p w:rsidR="00060040" w:rsidRDefault="00060040" w:rsidP="00832B0F">
      <w:pPr>
        <w:tabs>
          <w:tab w:val="left" w:pos="3804"/>
        </w:tabs>
      </w:pPr>
    </w:p>
    <w:p w:rsidR="00060040" w:rsidRDefault="00060040" w:rsidP="00832B0F">
      <w:pPr>
        <w:tabs>
          <w:tab w:val="left" w:pos="3804"/>
        </w:tabs>
      </w:pPr>
    </w:p>
    <w:p w:rsidR="00060040" w:rsidRDefault="00060040" w:rsidP="00832B0F">
      <w:pPr>
        <w:tabs>
          <w:tab w:val="left" w:pos="3804"/>
        </w:tabs>
      </w:pPr>
    </w:p>
    <w:p w:rsidR="00060040" w:rsidRDefault="00060040" w:rsidP="00832B0F">
      <w:pPr>
        <w:tabs>
          <w:tab w:val="left" w:pos="3804"/>
        </w:tabs>
      </w:pPr>
    </w:p>
    <w:p w:rsidR="00060040" w:rsidRDefault="00060040" w:rsidP="00832B0F">
      <w:pPr>
        <w:tabs>
          <w:tab w:val="left" w:pos="3804"/>
        </w:tabs>
      </w:pPr>
    </w:p>
    <w:p w:rsidR="00060040" w:rsidRDefault="00060040" w:rsidP="00832B0F">
      <w:pPr>
        <w:tabs>
          <w:tab w:val="left" w:pos="3804"/>
        </w:tabs>
      </w:pPr>
    </w:p>
    <w:p w:rsidR="00060040" w:rsidRDefault="00060040" w:rsidP="00832B0F">
      <w:pPr>
        <w:tabs>
          <w:tab w:val="left" w:pos="3804"/>
        </w:tabs>
      </w:pPr>
    </w:p>
    <w:p w:rsidR="00060040" w:rsidRDefault="00060040" w:rsidP="00832B0F">
      <w:pPr>
        <w:tabs>
          <w:tab w:val="left" w:pos="3804"/>
        </w:tabs>
      </w:pPr>
    </w:p>
    <w:p w:rsidR="00060040" w:rsidRDefault="00060040" w:rsidP="00832B0F">
      <w:pPr>
        <w:tabs>
          <w:tab w:val="left" w:pos="3804"/>
        </w:tabs>
      </w:pPr>
    </w:p>
    <w:p w:rsidR="00060040" w:rsidRDefault="00060040" w:rsidP="00832B0F">
      <w:pPr>
        <w:tabs>
          <w:tab w:val="left" w:pos="3804"/>
        </w:tabs>
      </w:pPr>
    </w:p>
    <w:p w:rsidR="00060040" w:rsidRDefault="00060040" w:rsidP="00832B0F">
      <w:pPr>
        <w:tabs>
          <w:tab w:val="left" w:pos="3804"/>
        </w:tabs>
      </w:pPr>
    </w:p>
    <w:p w:rsidR="00060040" w:rsidRDefault="00060040" w:rsidP="00832B0F">
      <w:pPr>
        <w:tabs>
          <w:tab w:val="left" w:pos="3804"/>
        </w:tabs>
      </w:pPr>
    </w:p>
    <w:tbl>
      <w:tblPr>
        <w:tblW w:w="15115" w:type="dxa"/>
        <w:tblInd w:w="288" w:type="dxa"/>
        <w:tblLook w:val="01E0"/>
      </w:tblPr>
      <w:tblGrid>
        <w:gridCol w:w="7002"/>
        <w:gridCol w:w="4426"/>
        <w:gridCol w:w="3687"/>
      </w:tblGrid>
      <w:tr w:rsidR="00832B0F" w:rsidRPr="004E3BA6" w:rsidTr="00832B0F">
        <w:trPr>
          <w:trHeight w:val="2386"/>
        </w:trPr>
        <w:tc>
          <w:tcPr>
            <w:tcW w:w="7002" w:type="dxa"/>
            <w:shd w:val="clear" w:color="auto" w:fill="auto"/>
          </w:tcPr>
          <w:p w:rsidR="00832B0F" w:rsidRPr="004E3BA6" w:rsidRDefault="00832B0F" w:rsidP="009215F6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align>outside</wp:align>
                  </wp:positionH>
                  <wp:positionV relativeFrom="paragraph">
                    <wp:posOffset>-13970</wp:posOffset>
                  </wp:positionV>
                  <wp:extent cx="4392295" cy="1783715"/>
                  <wp:effectExtent l="19050" t="0" r="8255" b="0"/>
                  <wp:wrapNone/>
                  <wp:docPr id="3" name="Рисунок 2" descr="1281796905_kapelka_v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81796905_kapelka_v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295" cy="1783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2B0F" w:rsidRPr="004E3BA6" w:rsidRDefault="00060040" w:rsidP="009215F6">
            <w:pPr>
              <w:tabs>
                <w:tab w:val="left" w:pos="4910"/>
              </w:tabs>
              <w:rPr>
                <w:rFonts w:ascii="Monotype Corsiva" w:hAnsi="Monotype Corsiva"/>
                <w:b/>
                <w:color w:val="808080"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66.3pt;margin-top:19.1pt;width:166.1pt;height:70.55pt;z-index:251662336" strokecolor="white">
                  <v:textbox style="mso-next-textbox:#_x0000_s1028">
                    <w:txbxContent>
                      <w:p w:rsidR="00832B0F" w:rsidRPr="00924E6D" w:rsidRDefault="00060040" w:rsidP="00832B0F">
                        <w:pPr>
                          <w:rPr>
                            <w:rFonts w:ascii="Monotype Corsiva" w:hAnsi="Monotype Corsiva"/>
                            <w:b/>
                            <w:color w:val="333399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color w:val="333399"/>
                            <w:sz w:val="36"/>
                            <w:szCs w:val="36"/>
                          </w:rPr>
                          <w:t>МДОУ № 20</w:t>
                        </w:r>
                      </w:p>
                      <w:p w:rsidR="00832B0F" w:rsidRDefault="00832B0F" w:rsidP="00832B0F"/>
                      <w:p w:rsidR="00832B0F" w:rsidRPr="00060040" w:rsidRDefault="00832B0F" w:rsidP="00060040">
                        <w:pPr>
                          <w:rPr>
                            <w:outline/>
                            <w:color w:val="0000FF"/>
                            <w:sz w:val="32"/>
                            <w:szCs w:val="32"/>
                          </w:rPr>
                        </w:pPr>
                        <w:r w:rsidRPr="00060040">
                          <w:rPr>
                            <w:outline/>
                            <w:color w:val="0000FF"/>
                            <w:sz w:val="32"/>
                            <w:szCs w:val="32"/>
                          </w:rPr>
                          <w:t>МИНИ-ГАЗЕТА</w:t>
                        </w:r>
                      </w:p>
                      <w:p w:rsidR="00060040" w:rsidRDefault="00060040"/>
                    </w:txbxContent>
                  </v:textbox>
                </v:shape>
              </w:pict>
            </w:r>
            <w:r w:rsidR="00832B0F" w:rsidRPr="004E3BA6">
              <w:rPr>
                <w:sz w:val="10"/>
                <w:szCs w:val="10"/>
              </w:rPr>
              <w:tab/>
            </w:r>
            <w:r>
              <w:rPr>
                <w:rFonts w:ascii="Monotype Corsiva" w:hAnsi="Monotype Corsiva"/>
                <w:b/>
                <w:color w:val="808080"/>
                <w:sz w:val="10"/>
                <w:szCs w:val="10"/>
              </w:rPr>
              <w:t xml:space="preserve"> </w:t>
            </w:r>
          </w:p>
        </w:tc>
        <w:tc>
          <w:tcPr>
            <w:tcW w:w="4426" w:type="dxa"/>
            <w:shd w:val="clear" w:color="auto" w:fill="auto"/>
          </w:tcPr>
          <w:p w:rsidR="00832B0F" w:rsidRPr="004E3BA6" w:rsidRDefault="00832B0F" w:rsidP="009215F6">
            <w:pPr>
              <w:jc w:val="right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>
                  <wp:extent cx="1524000" cy="1767840"/>
                  <wp:effectExtent l="19050" t="0" r="0" b="0"/>
                  <wp:docPr id="1" name="Рисунок 1" descr="487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87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76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  <w:shd w:val="clear" w:color="auto" w:fill="auto"/>
          </w:tcPr>
          <w:p w:rsidR="00832B0F" w:rsidRPr="004E3BA6" w:rsidRDefault="00832B0F" w:rsidP="009215F6">
            <w:pPr>
              <w:jc w:val="center"/>
              <w:rPr>
                <w:b/>
                <w:outline/>
                <w:shadow/>
                <w:color w:val="333333"/>
                <w:sz w:val="10"/>
                <w:szCs w:val="10"/>
              </w:rPr>
            </w:pPr>
          </w:p>
          <w:p w:rsidR="00832B0F" w:rsidRPr="00B87772" w:rsidRDefault="00832B0F" w:rsidP="009215F6">
            <w:pPr>
              <w:jc w:val="center"/>
              <w:rPr>
                <w:b/>
                <w:outline/>
                <w:shadow/>
                <w:color w:val="0000FF"/>
                <w:sz w:val="96"/>
                <w:szCs w:val="96"/>
              </w:rPr>
            </w:pPr>
            <w:r w:rsidRPr="00B87772">
              <w:rPr>
                <w:b/>
                <w:outline/>
                <w:shadow/>
                <w:color w:val="0000FF"/>
                <w:sz w:val="96"/>
                <w:szCs w:val="96"/>
              </w:rPr>
              <w:t>№5</w:t>
            </w:r>
          </w:p>
          <w:p w:rsidR="00832B0F" w:rsidRPr="00B87772" w:rsidRDefault="00832B0F" w:rsidP="009215F6">
            <w:pPr>
              <w:jc w:val="center"/>
              <w:rPr>
                <w:b/>
                <w:color w:val="800000"/>
                <w:sz w:val="52"/>
                <w:szCs w:val="52"/>
              </w:rPr>
            </w:pPr>
            <w:r w:rsidRPr="00B87772">
              <w:rPr>
                <w:b/>
                <w:color w:val="800000"/>
                <w:sz w:val="52"/>
                <w:szCs w:val="52"/>
              </w:rPr>
              <w:t>февраль</w:t>
            </w:r>
          </w:p>
          <w:p w:rsidR="00832B0F" w:rsidRPr="004E3BA6" w:rsidRDefault="00060040" w:rsidP="009215F6">
            <w:pPr>
              <w:jc w:val="center"/>
              <w:rPr>
                <w:b/>
                <w:color w:val="0000FF"/>
                <w:sz w:val="10"/>
                <w:szCs w:val="10"/>
              </w:rPr>
            </w:pPr>
            <w:r>
              <w:rPr>
                <w:b/>
                <w:color w:val="0000FF"/>
                <w:sz w:val="48"/>
                <w:szCs w:val="48"/>
              </w:rPr>
              <w:t>2013</w:t>
            </w:r>
            <w:r w:rsidR="00832B0F" w:rsidRPr="00500059">
              <w:rPr>
                <w:b/>
                <w:color w:val="0000FF"/>
                <w:sz w:val="48"/>
                <w:szCs w:val="48"/>
              </w:rPr>
              <w:t>г.</w:t>
            </w:r>
          </w:p>
        </w:tc>
      </w:tr>
    </w:tbl>
    <w:p w:rsidR="00832B0F" w:rsidRPr="00BF67A2" w:rsidRDefault="00832B0F" w:rsidP="00832B0F">
      <w:pPr>
        <w:jc w:val="center"/>
        <w:rPr>
          <w:spacing w:val="80"/>
          <w:sz w:val="16"/>
          <w:szCs w:val="16"/>
        </w:rPr>
      </w:pPr>
      <w:r w:rsidRPr="004E3BA6">
        <w:rPr>
          <w:spacing w:val="80"/>
          <w:sz w:val="10"/>
          <w:szCs w:val="10"/>
        </w:rPr>
        <w:t>Г</w:t>
      </w:r>
      <w:r w:rsidRPr="00BF67A2">
        <w:rPr>
          <w:spacing w:val="80"/>
          <w:sz w:val="16"/>
          <w:szCs w:val="16"/>
        </w:rPr>
        <w:t xml:space="preserve"> </w:t>
      </w:r>
      <w:r w:rsidRPr="003E7007">
        <w:rPr>
          <w:spacing w:val="80"/>
          <w:sz w:val="10"/>
          <w:szCs w:val="10"/>
        </w:rPr>
        <w:t xml:space="preserve">А </w:t>
      </w:r>
      <w:proofErr w:type="gramStart"/>
      <w:r w:rsidRPr="003E7007">
        <w:rPr>
          <w:spacing w:val="80"/>
          <w:sz w:val="10"/>
          <w:szCs w:val="10"/>
        </w:rPr>
        <w:t>З</w:t>
      </w:r>
      <w:proofErr w:type="gramEnd"/>
      <w:r w:rsidRPr="003E7007">
        <w:rPr>
          <w:spacing w:val="80"/>
          <w:sz w:val="10"/>
          <w:szCs w:val="10"/>
        </w:rPr>
        <w:t xml:space="preserve"> Е Т А   Д Л Я   Л Ю Б О З Н А Т Е Л Ь Н Ы Х   Р О Д И Т Е Л Е Й </w:t>
      </w:r>
    </w:p>
    <w:tbl>
      <w:tblPr>
        <w:tblW w:w="15300" w:type="dxa"/>
        <w:tblInd w:w="288" w:type="dxa"/>
        <w:tblLook w:val="01E0"/>
      </w:tblPr>
      <w:tblGrid>
        <w:gridCol w:w="4804"/>
        <w:gridCol w:w="236"/>
        <w:gridCol w:w="5400"/>
        <w:gridCol w:w="236"/>
        <w:gridCol w:w="4624"/>
      </w:tblGrid>
      <w:tr w:rsidR="00832B0F" w:rsidTr="009215F6">
        <w:tc>
          <w:tcPr>
            <w:tcW w:w="4804" w:type="dxa"/>
            <w:shd w:val="clear" w:color="auto" w:fill="CCFFFF"/>
          </w:tcPr>
          <w:p w:rsidR="00832B0F" w:rsidRPr="00526874" w:rsidRDefault="00832B0F" w:rsidP="009215F6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832B0F" w:rsidRPr="00526874" w:rsidRDefault="00832B0F" w:rsidP="009215F6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526874">
              <w:rPr>
                <w:b/>
                <w:color w:val="0000FF"/>
                <w:sz w:val="18"/>
                <w:szCs w:val="18"/>
              </w:rPr>
              <w:t>ВЫХОДНОЙ С МАЛЫШОМ ИЛИ  СОЦИАЛЬНОЕ РАЗВИТИЕ РЕБЕНКА В СЕМЬЕ</w:t>
            </w:r>
          </w:p>
        </w:tc>
        <w:tc>
          <w:tcPr>
            <w:tcW w:w="236" w:type="dxa"/>
            <w:tcBorders>
              <w:righ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5400" w:type="dxa"/>
            <w:vMerge w:val="restart"/>
            <w:tcBorders>
              <w:top w:val="double" w:sz="4" w:space="0" w:color="800000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auto"/>
          </w:tcPr>
          <w:p w:rsidR="00832B0F" w:rsidRPr="00526874" w:rsidRDefault="00832B0F" w:rsidP="009215F6">
            <w:pPr>
              <w:rPr>
                <w:rFonts w:ascii="Monotype Corsiva" w:hAnsi="Monotype Corsiva"/>
                <w:b/>
                <w:color w:val="800000"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color w:val="800000"/>
                <w:sz w:val="40"/>
                <w:szCs w:val="40"/>
              </w:rPr>
              <w:t>УВАЖАЕМЫЕ</w:t>
            </w:r>
            <w:r w:rsidRPr="00526874">
              <w:rPr>
                <w:rFonts w:ascii="Monotype Corsiva" w:hAnsi="Monotype Corsiva"/>
                <w:b/>
                <w:color w:val="800000"/>
                <w:sz w:val="40"/>
                <w:szCs w:val="40"/>
              </w:rPr>
              <w:t xml:space="preserve"> МУЖЧИНЫ!</w:t>
            </w:r>
          </w:p>
          <w:p w:rsidR="00832B0F" w:rsidRPr="00526874" w:rsidRDefault="00832B0F" w:rsidP="009215F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3101340" cy="2354580"/>
                  <wp:effectExtent l="19050" t="0" r="3810" b="0"/>
                  <wp:docPr id="2" name="Рисунок 2" descr="673886d27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73886d27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2000"/>
                          </a:blip>
                          <a:srcRect l="2414" t="1399" r="3531" b="4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340" cy="235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B0F" w:rsidRPr="00526874" w:rsidRDefault="00832B0F" w:rsidP="009215F6">
            <w:pPr>
              <w:jc w:val="center"/>
              <w:rPr>
                <w:rFonts w:ascii="Monotype Corsiva" w:hAnsi="Monotype Corsiva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4624" w:type="dxa"/>
            <w:shd w:val="clear" w:color="auto" w:fill="CCFFFF"/>
          </w:tcPr>
          <w:p w:rsidR="00832B0F" w:rsidRPr="00526874" w:rsidRDefault="00832B0F" w:rsidP="009215F6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832B0F" w:rsidRPr="00526874" w:rsidRDefault="00832B0F" w:rsidP="009215F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526874">
              <w:rPr>
                <w:b/>
                <w:color w:val="0000FF"/>
                <w:sz w:val="20"/>
                <w:szCs w:val="20"/>
              </w:rPr>
              <w:t xml:space="preserve">ОБУЧАЕМ РЕБЕНКА </w:t>
            </w:r>
            <w:proofErr w:type="gramStart"/>
            <w:r w:rsidRPr="00526874">
              <w:rPr>
                <w:b/>
                <w:color w:val="0000FF"/>
                <w:sz w:val="20"/>
                <w:szCs w:val="20"/>
              </w:rPr>
              <w:t>БЕЗОПАСНОМУ</w:t>
            </w:r>
            <w:proofErr w:type="gramEnd"/>
            <w:r w:rsidRPr="00526874"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:rsidR="00832B0F" w:rsidRPr="00526874" w:rsidRDefault="00832B0F" w:rsidP="009215F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526874">
              <w:rPr>
                <w:b/>
                <w:color w:val="0000FF"/>
                <w:sz w:val="20"/>
                <w:szCs w:val="20"/>
              </w:rPr>
              <w:t>ПОВЕДЕНИЮ НА ДОРОГЕ</w:t>
            </w:r>
          </w:p>
        </w:tc>
      </w:tr>
      <w:tr w:rsidR="00832B0F" w:rsidTr="00832B0F">
        <w:trPr>
          <w:trHeight w:val="38"/>
        </w:trPr>
        <w:tc>
          <w:tcPr>
            <w:tcW w:w="4804" w:type="dxa"/>
            <w:vMerge w:val="restart"/>
            <w:shd w:val="clear" w:color="auto" w:fill="auto"/>
          </w:tcPr>
          <w:p w:rsidR="00832B0F" w:rsidRPr="00526874" w:rsidRDefault="00832B0F" w:rsidP="009215F6">
            <w:pPr>
              <w:jc w:val="center"/>
              <w:rPr>
                <w:i/>
                <w:sz w:val="16"/>
                <w:szCs w:val="16"/>
              </w:rPr>
            </w:pPr>
          </w:p>
          <w:p w:rsidR="00832B0F" w:rsidRPr="00526874" w:rsidRDefault="00832B0F" w:rsidP="009215F6">
            <w:pPr>
              <w:jc w:val="center"/>
              <w:rPr>
                <w:i/>
                <w:sz w:val="16"/>
                <w:szCs w:val="16"/>
              </w:rPr>
            </w:pPr>
            <w:r w:rsidRPr="00526874">
              <w:rPr>
                <w:i/>
                <w:sz w:val="16"/>
                <w:szCs w:val="16"/>
              </w:rPr>
              <w:t>(Начало в предыдущем номере)</w:t>
            </w:r>
          </w:p>
          <w:p w:rsidR="00832B0F" w:rsidRPr="00526874" w:rsidRDefault="00832B0F" w:rsidP="009215F6">
            <w:pPr>
              <w:jc w:val="center"/>
              <w:rPr>
                <w:i/>
                <w:sz w:val="16"/>
                <w:szCs w:val="16"/>
              </w:rPr>
            </w:pPr>
          </w:p>
          <w:p w:rsidR="00832B0F" w:rsidRPr="00526874" w:rsidRDefault="00832B0F" w:rsidP="009215F6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-6350</wp:posOffset>
                  </wp:positionV>
                  <wp:extent cx="2676525" cy="2838450"/>
                  <wp:effectExtent l="19050" t="0" r="9525" b="0"/>
                  <wp:wrapNone/>
                  <wp:docPr id="5" name="Рисунок 5" descr="4desktop_ru_Semya_1440_2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desktop_ru_Semya_1440_2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46000" contrast="-70000"/>
                          </a:blip>
                          <a:srcRect l="19397" r="21974" b="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6874">
              <w:rPr>
                <w:sz w:val="20"/>
                <w:szCs w:val="20"/>
              </w:rPr>
              <w:t xml:space="preserve"> </w:t>
            </w:r>
            <w:r w:rsidRPr="00526874">
              <w:rPr>
                <w:sz w:val="22"/>
                <w:szCs w:val="22"/>
              </w:rPr>
              <w:t>Помните,   подобные мероприятия (поход в зоопарк, парк)  стоит  проводить  в утреннее время, чтобы ребенок  не был  перевозбужденным к  вечеру. Кроме того, не стоит забывать, что  внимания ребенка  раннего  возраста хватает лишь  на  20 минут, но при  условии, если мама объясняет  ему все происходящее. Все  свои впечатления  ребенок должен «переварить», и мама должна ему  в этом помочь, вспоминая вместе с  ним, что он видел, делал и т.д.</w:t>
            </w:r>
          </w:p>
          <w:p w:rsidR="00832B0F" w:rsidRPr="00526874" w:rsidRDefault="00832B0F" w:rsidP="009215F6">
            <w:pPr>
              <w:jc w:val="both"/>
            </w:pPr>
            <w:r w:rsidRPr="00526874">
              <w:rPr>
                <w:sz w:val="22"/>
                <w:szCs w:val="22"/>
              </w:rPr>
              <w:t xml:space="preserve">    Во второй  половине дня  стоит  отдать предпочтение  спокойным занятиям. Почитать  малышу  книжку,  погулять  в знакомых, привычных  местах, на детской  площадке  или  в парке. Не нужно смотреть телевизор, лучше расскажите на ночь сказку.</w:t>
            </w:r>
          </w:p>
          <w:p w:rsidR="00832B0F" w:rsidRPr="00526874" w:rsidRDefault="00832B0F" w:rsidP="009215F6">
            <w:pPr>
              <w:jc w:val="both"/>
            </w:pPr>
            <w:r w:rsidRPr="00526874">
              <w:rPr>
                <w:sz w:val="22"/>
                <w:szCs w:val="22"/>
              </w:rPr>
              <w:t xml:space="preserve">    Кстати,  вопрос о том,  стоит ли маленьким детям смотреть  телевизионные передачи, является очень актуальным. Не секрет, что большинство  родителей  сажают ребенка  перед телевизором чуть ли не с года, что бы он хоть на миг  оставил  их в покое. В то же время  многочисленные свидетельства  врачей,  психологов,  </w:t>
            </w:r>
          </w:p>
          <w:p w:rsidR="00832B0F" w:rsidRPr="00526874" w:rsidRDefault="00832B0F" w:rsidP="009215F6">
            <w:pPr>
              <w:jc w:val="both"/>
            </w:pPr>
          </w:p>
          <w:p w:rsidR="00832B0F" w:rsidRPr="00526874" w:rsidRDefault="00832B0F" w:rsidP="009215F6">
            <w:pPr>
              <w:jc w:val="both"/>
            </w:pPr>
            <w:r w:rsidRPr="00526874">
              <w:rPr>
                <w:sz w:val="22"/>
                <w:szCs w:val="22"/>
              </w:rPr>
              <w:t xml:space="preserve">педагогов  подтверждают, что такое  время </w:t>
            </w:r>
            <w:proofErr w:type="spellStart"/>
            <w:r w:rsidRPr="00526874">
              <w:rPr>
                <w:sz w:val="22"/>
                <w:szCs w:val="22"/>
              </w:rPr>
              <w:t>пре</w:t>
            </w:r>
            <w:proofErr w:type="spellEnd"/>
          </w:p>
          <w:p w:rsidR="00832B0F" w:rsidRPr="00526874" w:rsidRDefault="00832B0F" w:rsidP="009215F6">
            <w:pPr>
              <w:jc w:val="both"/>
            </w:pPr>
            <w:r w:rsidRPr="00526874">
              <w:rPr>
                <w:sz w:val="22"/>
                <w:szCs w:val="22"/>
              </w:rPr>
              <w:t>провождения, не приносит ничего, кроме  вреда; длительный просмотр  телепередач в этом возрасте  приводит  к переутомлению зрения</w:t>
            </w:r>
            <w:r>
              <w:rPr>
                <w:sz w:val="22"/>
                <w:szCs w:val="22"/>
              </w:rPr>
              <w:t>,</w:t>
            </w:r>
            <w:r w:rsidRPr="00526874">
              <w:rPr>
                <w:sz w:val="22"/>
                <w:szCs w:val="22"/>
              </w:rPr>
              <w:t xml:space="preserve"> частое мелькание кадров, особенно в клипах,  сопровождаемых  громкой музыкой, нередко провоцирует  нарушение деятельности нервной системы, вплоть до судорог. Быстрая смена изображений не дает  ребенку возможность понять смысл  происходящего, а сцены  насилия, которыми  изобилуют  сегодняшние  фильм, наносят непоправимый  вред детской, еще не сформировавшейся  психике.</w:t>
            </w:r>
          </w:p>
          <w:p w:rsidR="00832B0F" w:rsidRPr="00832B0F" w:rsidRDefault="00832B0F" w:rsidP="00060040">
            <w:pPr>
              <w:jc w:val="center"/>
              <w:rPr>
                <w:i/>
                <w:sz w:val="20"/>
                <w:szCs w:val="20"/>
              </w:rPr>
            </w:pPr>
            <w:r w:rsidRPr="00526874">
              <w:rPr>
                <w:i/>
                <w:sz w:val="20"/>
                <w:szCs w:val="20"/>
              </w:rPr>
              <w:t>(окончание  в следующем номере)</w:t>
            </w:r>
          </w:p>
        </w:tc>
        <w:tc>
          <w:tcPr>
            <w:tcW w:w="236" w:type="dxa"/>
            <w:tcBorders>
              <w:righ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5400" w:type="dxa"/>
            <w:vMerge/>
            <w:tcBorders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236" w:type="dxa"/>
            <w:tcBorders>
              <w:lef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4624" w:type="dxa"/>
            <w:vMerge w:val="restart"/>
            <w:shd w:val="clear" w:color="auto" w:fill="auto"/>
          </w:tcPr>
          <w:p w:rsidR="00832B0F" w:rsidRPr="00526874" w:rsidRDefault="00832B0F" w:rsidP="009215F6">
            <w:pPr>
              <w:jc w:val="both"/>
              <w:rPr>
                <w:sz w:val="16"/>
                <w:szCs w:val="16"/>
              </w:rPr>
            </w:pPr>
          </w:p>
          <w:p w:rsidR="00832B0F" w:rsidRPr="00526874" w:rsidRDefault="00832B0F" w:rsidP="009215F6">
            <w:pPr>
              <w:jc w:val="both"/>
            </w:pPr>
            <w:r w:rsidRPr="00526874">
              <w:rPr>
                <w:sz w:val="16"/>
                <w:szCs w:val="16"/>
              </w:rPr>
              <w:t xml:space="preserve">    </w:t>
            </w:r>
            <w:r w:rsidRPr="00526874">
              <w:rPr>
                <w:sz w:val="22"/>
                <w:szCs w:val="22"/>
              </w:rPr>
              <w:t>Уважаемые родители! В несчастных случаях  с детьми всегда виноват взрослый. Обучение детей безопасному  поведению на дороге  во многом зависит от вас. Приучайте  ребенка  к  неукоснительному  выполнению  определенных правил:</w:t>
            </w:r>
          </w:p>
          <w:p w:rsidR="00832B0F" w:rsidRPr="00526874" w:rsidRDefault="00832B0F" w:rsidP="009215F6">
            <w:pPr>
              <w:jc w:val="both"/>
            </w:pPr>
            <w:r w:rsidRPr="00526874">
              <w:rPr>
                <w:sz w:val="22"/>
                <w:szCs w:val="22"/>
              </w:rPr>
              <w:t xml:space="preserve">- Выходить из дома  следует заблаговременно, так, чтобы  оставался  резерв  времени. Ребенок должен привыкнуть ходить  по дороге, </w:t>
            </w:r>
            <w:proofErr w:type="spellStart"/>
            <w:r w:rsidRPr="00526874">
              <w:rPr>
                <w:sz w:val="22"/>
                <w:szCs w:val="22"/>
              </w:rPr>
              <w:t>неспеша</w:t>
            </w:r>
            <w:proofErr w:type="spellEnd"/>
            <w:r w:rsidRPr="00526874">
              <w:rPr>
                <w:sz w:val="22"/>
                <w:szCs w:val="22"/>
              </w:rPr>
              <w:t>.</w:t>
            </w:r>
          </w:p>
          <w:p w:rsidR="00832B0F" w:rsidRPr="00526874" w:rsidRDefault="00832B0F" w:rsidP="009215F6">
            <w:pPr>
              <w:jc w:val="both"/>
            </w:pPr>
            <w:r w:rsidRPr="00526874">
              <w:rPr>
                <w:sz w:val="22"/>
                <w:szCs w:val="22"/>
              </w:rPr>
              <w:t>- Увидев автобус  на противоположной стороне улицы  на остановке, не спешите, не бегите. Объясните  ребенку, что это  опасно.</w:t>
            </w:r>
          </w:p>
          <w:p w:rsidR="00832B0F" w:rsidRPr="00526874" w:rsidRDefault="00832B0F" w:rsidP="009215F6">
            <w:pPr>
              <w:jc w:val="both"/>
            </w:pPr>
            <w:r w:rsidRPr="00526874">
              <w:rPr>
                <w:sz w:val="22"/>
                <w:szCs w:val="22"/>
              </w:rPr>
              <w:t>- Выходя на проезжую часть улицы, прекращайте посторонние разговоры с ребенком. Он должен привыкнуть, что при переходе надо молчать и наблюдать  за движением  транспорта  и сигналами  светофора.</w:t>
            </w:r>
          </w:p>
          <w:p w:rsidR="00832B0F" w:rsidRPr="00526874" w:rsidRDefault="00832B0F" w:rsidP="009215F6">
            <w:pPr>
              <w:jc w:val="both"/>
            </w:pPr>
            <w:r w:rsidRPr="00526874">
              <w:rPr>
                <w:sz w:val="22"/>
                <w:szCs w:val="22"/>
              </w:rPr>
              <w:t xml:space="preserve">-Следите за тем, чтобы  пересекать  улицу  не наискосок, а строго перпендикулярно.  </w:t>
            </w:r>
          </w:p>
          <w:p w:rsidR="00832B0F" w:rsidRPr="00526874" w:rsidRDefault="00832B0F" w:rsidP="009215F6">
            <w:pPr>
              <w:jc w:val="both"/>
            </w:pPr>
            <w:r w:rsidRPr="00526874">
              <w:rPr>
                <w:sz w:val="22"/>
                <w:szCs w:val="22"/>
              </w:rPr>
              <w:t>-Там где  есть светофор, начинайте  движение  только по зеленому  сигналу.</w:t>
            </w:r>
          </w:p>
          <w:p w:rsidR="00832B0F" w:rsidRPr="00526874" w:rsidRDefault="00832B0F" w:rsidP="009215F6">
            <w:pPr>
              <w:jc w:val="both"/>
            </w:pPr>
            <w:r w:rsidRPr="00526874">
              <w:rPr>
                <w:sz w:val="22"/>
                <w:szCs w:val="22"/>
              </w:rPr>
              <w:t>- Переходите  улицу  только  по пешеходным  переходам, а у перекрестков – по линии тротуаров.</w:t>
            </w:r>
          </w:p>
          <w:p w:rsidR="00832B0F" w:rsidRPr="00526874" w:rsidRDefault="00832B0F" w:rsidP="009215F6">
            <w:pPr>
              <w:jc w:val="both"/>
            </w:pPr>
            <w:r w:rsidRPr="00526874">
              <w:rPr>
                <w:sz w:val="22"/>
                <w:szCs w:val="22"/>
              </w:rPr>
              <w:lastRenderedPageBreak/>
              <w:t xml:space="preserve">- Во время прогулок  приучайте  ребенка  останавливаться,  приблизившись  к проезжей  части дороги. Остановка  позволит  ему  переключиться  и оценить  ситуацию. </w:t>
            </w:r>
          </w:p>
          <w:p w:rsidR="00832B0F" w:rsidRPr="00526874" w:rsidRDefault="00832B0F" w:rsidP="009215F6">
            <w:pPr>
              <w:jc w:val="both"/>
            </w:pPr>
            <w:r w:rsidRPr="00526874">
              <w:rPr>
                <w:sz w:val="22"/>
                <w:szCs w:val="22"/>
              </w:rPr>
              <w:t>- Во время  движения  обращайте  внимание  детей на дорожные знаки, их  название  и назначение, пешеходные  переходы, сигналы  светофора, наличие  магазинов, перекрестков, аптек, остановок  маршрутного транспорта, названия  улиц.</w:t>
            </w:r>
          </w:p>
          <w:p w:rsidR="00832B0F" w:rsidRPr="00526874" w:rsidRDefault="00832B0F" w:rsidP="009215F6">
            <w:pPr>
              <w:jc w:val="both"/>
            </w:pPr>
            <w:r w:rsidRPr="00526874">
              <w:rPr>
                <w:sz w:val="22"/>
                <w:szCs w:val="22"/>
              </w:rPr>
              <w:t>- Можно  нарисовать маршрут движения  в детский сад</w:t>
            </w:r>
          </w:p>
          <w:p w:rsidR="00832B0F" w:rsidRPr="00526874" w:rsidRDefault="00832B0F" w:rsidP="009215F6">
            <w:pPr>
              <w:jc w:val="both"/>
            </w:pPr>
            <w:r w:rsidRPr="00526874">
              <w:rPr>
                <w:sz w:val="22"/>
                <w:szCs w:val="22"/>
              </w:rPr>
              <w:t xml:space="preserve">  или школу и на нем  показать  опасные  участки. Затем несколько раз  можно  пройти  по этому  маршруту  и указать  опасные </w:t>
            </w:r>
            <w:proofErr w:type="gramStart"/>
            <w:r w:rsidRPr="00526874">
              <w:rPr>
                <w:sz w:val="22"/>
                <w:szCs w:val="22"/>
              </w:rPr>
              <w:t>участки</w:t>
            </w:r>
            <w:proofErr w:type="gramEnd"/>
            <w:r w:rsidRPr="00526874">
              <w:rPr>
                <w:sz w:val="22"/>
                <w:szCs w:val="22"/>
              </w:rPr>
              <w:t xml:space="preserve"> как  на схеме, так и на дороге.</w:t>
            </w:r>
          </w:p>
          <w:p w:rsidR="00832B0F" w:rsidRPr="00526874" w:rsidRDefault="00832B0F" w:rsidP="009215F6">
            <w:pPr>
              <w:jc w:val="both"/>
            </w:pPr>
            <w:r w:rsidRPr="00526874">
              <w:rPr>
                <w:sz w:val="22"/>
                <w:szCs w:val="22"/>
              </w:rPr>
              <w:t>- Если  у подъезда дома  возможно  движение транспорта, сразу обратите  внимание ребенка  и посмотрите  вместе, нет ли его.</w:t>
            </w:r>
          </w:p>
          <w:p w:rsidR="00832B0F" w:rsidRPr="00526874" w:rsidRDefault="00832B0F" w:rsidP="009215F6">
            <w:pPr>
              <w:jc w:val="both"/>
            </w:pPr>
            <w:r w:rsidRPr="00526874">
              <w:rPr>
                <w:sz w:val="22"/>
                <w:szCs w:val="22"/>
              </w:rPr>
              <w:t>- Если  у подъезда стоит  транспорт или растет дерево, закрывающее обзор, приостановитесь и  выгляните, нет ли за препятствием  скрытой опасности.</w:t>
            </w:r>
          </w:p>
          <w:p w:rsidR="00832B0F" w:rsidRPr="00526874" w:rsidRDefault="00832B0F" w:rsidP="009215F6">
            <w:pPr>
              <w:jc w:val="both"/>
            </w:pPr>
            <w:r w:rsidRPr="00526874">
              <w:rPr>
                <w:sz w:val="22"/>
                <w:szCs w:val="22"/>
              </w:rPr>
              <w:t>- Периодически обращайте внимание ребенка на  появляющиеся  вдали  и проезжающие транспортные  средства, особенно  на те, из них, которые  едут  с большой скоростью.</w:t>
            </w:r>
          </w:p>
          <w:p w:rsidR="00832B0F" w:rsidRPr="00526874" w:rsidRDefault="00832B0F" w:rsidP="009215F6">
            <w:pPr>
              <w:jc w:val="both"/>
            </w:pPr>
            <w:r w:rsidRPr="00526874">
              <w:rPr>
                <w:sz w:val="22"/>
                <w:szCs w:val="22"/>
              </w:rPr>
              <w:t>- Остановитесь у стоящего транспорта и обратите  внимание ребенка на то, как он закрывает обзор  улицы. Можно подумать, что опасности нет, и выйти из-за транспорта, а в это время из-за него выедет другой транспорт. Такое наблюдение  во время прогулок  полезно проделать с различными предметами, закрывающими обзор  улицы. В данном  случае у детей вырабатывается   важнейший для  безопасности на улице рефлекс предвидения  скрытой  опасности.</w:t>
            </w:r>
          </w:p>
          <w:p w:rsidR="00832B0F" w:rsidRPr="00526874" w:rsidRDefault="00832B0F" w:rsidP="009215F6">
            <w:pPr>
              <w:jc w:val="right"/>
              <w:rPr>
                <w:b/>
                <w:i/>
              </w:rPr>
            </w:pPr>
            <w:r w:rsidRPr="00526874">
              <w:rPr>
                <w:b/>
                <w:i/>
                <w:sz w:val="22"/>
                <w:szCs w:val="22"/>
              </w:rPr>
              <w:t xml:space="preserve">заместитель  заведующей </w:t>
            </w:r>
            <w:proofErr w:type="gramStart"/>
            <w:r w:rsidRPr="00526874">
              <w:rPr>
                <w:b/>
                <w:i/>
                <w:sz w:val="22"/>
                <w:szCs w:val="22"/>
              </w:rPr>
              <w:t>по</w:t>
            </w:r>
            <w:proofErr w:type="gramEnd"/>
            <w:r w:rsidRPr="00526874">
              <w:rPr>
                <w:b/>
                <w:i/>
                <w:sz w:val="22"/>
                <w:szCs w:val="22"/>
              </w:rPr>
              <w:t xml:space="preserve"> ОБ</w:t>
            </w:r>
          </w:p>
          <w:p w:rsidR="00832B0F" w:rsidRPr="00526874" w:rsidRDefault="00832B0F" w:rsidP="009215F6">
            <w:pPr>
              <w:jc w:val="right"/>
              <w:rPr>
                <w:b/>
                <w:i/>
              </w:rPr>
            </w:pPr>
          </w:p>
          <w:p w:rsidR="00832B0F" w:rsidRPr="00526874" w:rsidRDefault="00832B0F" w:rsidP="009215F6">
            <w:pPr>
              <w:jc w:val="right"/>
              <w:rPr>
                <w:i/>
              </w:rPr>
            </w:pPr>
            <w:r w:rsidRPr="00526874">
              <w:rPr>
                <w:i/>
                <w:sz w:val="22"/>
                <w:szCs w:val="22"/>
              </w:rPr>
              <w:t>.</w:t>
            </w:r>
          </w:p>
          <w:p w:rsidR="00832B0F" w:rsidRPr="00526874" w:rsidRDefault="00832B0F" w:rsidP="009215F6">
            <w:pPr>
              <w:jc w:val="both"/>
            </w:pPr>
          </w:p>
        </w:tc>
      </w:tr>
      <w:tr w:rsidR="00832B0F" w:rsidTr="009215F6">
        <w:tc>
          <w:tcPr>
            <w:tcW w:w="4804" w:type="dxa"/>
            <w:vMerge/>
            <w:shd w:val="clear" w:color="auto" w:fill="auto"/>
          </w:tcPr>
          <w:p w:rsidR="00832B0F" w:rsidRDefault="00832B0F" w:rsidP="009215F6"/>
        </w:tc>
        <w:tc>
          <w:tcPr>
            <w:tcW w:w="236" w:type="dxa"/>
            <w:tcBorders>
              <w:righ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5400" w:type="dxa"/>
            <w:vMerge/>
            <w:tcBorders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236" w:type="dxa"/>
            <w:tcBorders>
              <w:lef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4624" w:type="dxa"/>
            <w:vMerge/>
            <w:shd w:val="clear" w:color="auto" w:fill="auto"/>
          </w:tcPr>
          <w:p w:rsidR="00832B0F" w:rsidRDefault="00832B0F" w:rsidP="009215F6"/>
        </w:tc>
      </w:tr>
      <w:tr w:rsidR="00832B0F" w:rsidTr="009215F6">
        <w:tc>
          <w:tcPr>
            <w:tcW w:w="4804" w:type="dxa"/>
            <w:vMerge/>
            <w:shd w:val="clear" w:color="auto" w:fill="auto"/>
          </w:tcPr>
          <w:p w:rsidR="00832B0F" w:rsidRDefault="00832B0F" w:rsidP="009215F6"/>
        </w:tc>
        <w:tc>
          <w:tcPr>
            <w:tcW w:w="236" w:type="dxa"/>
            <w:tcBorders>
              <w:righ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5400" w:type="dxa"/>
            <w:vMerge/>
            <w:tcBorders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236" w:type="dxa"/>
            <w:tcBorders>
              <w:lef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4624" w:type="dxa"/>
            <w:vMerge/>
            <w:shd w:val="clear" w:color="auto" w:fill="auto"/>
          </w:tcPr>
          <w:p w:rsidR="00832B0F" w:rsidRDefault="00832B0F" w:rsidP="009215F6"/>
        </w:tc>
      </w:tr>
      <w:tr w:rsidR="00832B0F" w:rsidTr="009215F6">
        <w:tc>
          <w:tcPr>
            <w:tcW w:w="4804" w:type="dxa"/>
            <w:vMerge/>
            <w:shd w:val="clear" w:color="auto" w:fill="auto"/>
          </w:tcPr>
          <w:p w:rsidR="00832B0F" w:rsidRDefault="00832B0F" w:rsidP="009215F6"/>
        </w:tc>
        <w:tc>
          <w:tcPr>
            <w:tcW w:w="236" w:type="dxa"/>
            <w:tcBorders>
              <w:righ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5400" w:type="dxa"/>
            <w:vMerge/>
            <w:tcBorders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236" w:type="dxa"/>
            <w:tcBorders>
              <w:lef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4624" w:type="dxa"/>
            <w:vMerge/>
            <w:shd w:val="clear" w:color="auto" w:fill="auto"/>
          </w:tcPr>
          <w:p w:rsidR="00832B0F" w:rsidRDefault="00832B0F" w:rsidP="009215F6"/>
        </w:tc>
      </w:tr>
      <w:tr w:rsidR="00832B0F" w:rsidTr="009215F6">
        <w:tc>
          <w:tcPr>
            <w:tcW w:w="4804" w:type="dxa"/>
            <w:vMerge/>
            <w:shd w:val="clear" w:color="auto" w:fill="auto"/>
          </w:tcPr>
          <w:p w:rsidR="00832B0F" w:rsidRDefault="00832B0F" w:rsidP="009215F6"/>
        </w:tc>
        <w:tc>
          <w:tcPr>
            <w:tcW w:w="236" w:type="dxa"/>
            <w:tcBorders>
              <w:righ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5400" w:type="dxa"/>
            <w:vMerge/>
            <w:tcBorders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236" w:type="dxa"/>
            <w:tcBorders>
              <w:lef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4624" w:type="dxa"/>
            <w:vMerge/>
            <w:shd w:val="clear" w:color="auto" w:fill="auto"/>
          </w:tcPr>
          <w:p w:rsidR="00832B0F" w:rsidRDefault="00832B0F" w:rsidP="009215F6"/>
        </w:tc>
      </w:tr>
      <w:tr w:rsidR="00832B0F" w:rsidTr="009215F6">
        <w:tc>
          <w:tcPr>
            <w:tcW w:w="4804" w:type="dxa"/>
            <w:vMerge/>
            <w:shd w:val="clear" w:color="auto" w:fill="auto"/>
          </w:tcPr>
          <w:p w:rsidR="00832B0F" w:rsidRDefault="00832B0F" w:rsidP="009215F6"/>
        </w:tc>
        <w:tc>
          <w:tcPr>
            <w:tcW w:w="236" w:type="dxa"/>
            <w:tcBorders>
              <w:righ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5400" w:type="dxa"/>
            <w:vMerge/>
            <w:tcBorders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236" w:type="dxa"/>
            <w:tcBorders>
              <w:lef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4624" w:type="dxa"/>
            <w:vMerge/>
            <w:shd w:val="clear" w:color="auto" w:fill="auto"/>
          </w:tcPr>
          <w:p w:rsidR="00832B0F" w:rsidRDefault="00832B0F" w:rsidP="009215F6"/>
        </w:tc>
      </w:tr>
      <w:tr w:rsidR="00832B0F" w:rsidTr="009215F6">
        <w:tc>
          <w:tcPr>
            <w:tcW w:w="4804" w:type="dxa"/>
            <w:vMerge/>
            <w:shd w:val="clear" w:color="auto" w:fill="auto"/>
          </w:tcPr>
          <w:p w:rsidR="00832B0F" w:rsidRDefault="00832B0F" w:rsidP="009215F6"/>
        </w:tc>
        <w:tc>
          <w:tcPr>
            <w:tcW w:w="236" w:type="dxa"/>
            <w:tcBorders>
              <w:righ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5400" w:type="dxa"/>
            <w:vMerge/>
            <w:tcBorders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236" w:type="dxa"/>
            <w:tcBorders>
              <w:lef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4624" w:type="dxa"/>
            <w:vMerge/>
            <w:shd w:val="clear" w:color="auto" w:fill="auto"/>
          </w:tcPr>
          <w:p w:rsidR="00832B0F" w:rsidRDefault="00832B0F" w:rsidP="009215F6"/>
        </w:tc>
      </w:tr>
      <w:tr w:rsidR="00832B0F" w:rsidTr="009215F6">
        <w:tc>
          <w:tcPr>
            <w:tcW w:w="4804" w:type="dxa"/>
            <w:vMerge/>
            <w:shd w:val="clear" w:color="auto" w:fill="auto"/>
          </w:tcPr>
          <w:p w:rsidR="00832B0F" w:rsidRDefault="00832B0F" w:rsidP="009215F6"/>
        </w:tc>
        <w:tc>
          <w:tcPr>
            <w:tcW w:w="236" w:type="dxa"/>
            <w:tcBorders>
              <w:righ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5400" w:type="dxa"/>
            <w:vMerge/>
            <w:tcBorders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236" w:type="dxa"/>
            <w:tcBorders>
              <w:lef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4624" w:type="dxa"/>
            <w:vMerge/>
            <w:shd w:val="clear" w:color="auto" w:fill="auto"/>
          </w:tcPr>
          <w:p w:rsidR="00832B0F" w:rsidRDefault="00832B0F" w:rsidP="009215F6"/>
        </w:tc>
      </w:tr>
      <w:tr w:rsidR="00832B0F" w:rsidTr="009215F6">
        <w:tc>
          <w:tcPr>
            <w:tcW w:w="4804" w:type="dxa"/>
            <w:vMerge/>
            <w:shd w:val="clear" w:color="auto" w:fill="auto"/>
          </w:tcPr>
          <w:p w:rsidR="00832B0F" w:rsidRDefault="00832B0F" w:rsidP="009215F6"/>
        </w:tc>
        <w:tc>
          <w:tcPr>
            <w:tcW w:w="236" w:type="dxa"/>
            <w:tcBorders>
              <w:righ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5400" w:type="dxa"/>
            <w:vMerge/>
            <w:tcBorders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236" w:type="dxa"/>
            <w:tcBorders>
              <w:lef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4624" w:type="dxa"/>
            <w:vMerge/>
            <w:shd w:val="clear" w:color="auto" w:fill="auto"/>
          </w:tcPr>
          <w:p w:rsidR="00832B0F" w:rsidRDefault="00832B0F" w:rsidP="009215F6"/>
        </w:tc>
      </w:tr>
      <w:tr w:rsidR="00832B0F" w:rsidTr="009215F6">
        <w:tc>
          <w:tcPr>
            <w:tcW w:w="4804" w:type="dxa"/>
            <w:vMerge/>
            <w:shd w:val="clear" w:color="auto" w:fill="auto"/>
          </w:tcPr>
          <w:p w:rsidR="00832B0F" w:rsidRDefault="00832B0F" w:rsidP="009215F6"/>
        </w:tc>
        <w:tc>
          <w:tcPr>
            <w:tcW w:w="236" w:type="dxa"/>
            <w:tcBorders>
              <w:righ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5400" w:type="dxa"/>
            <w:vMerge/>
            <w:tcBorders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236" w:type="dxa"/>
            <w:tcBorders>
              <w:lef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4624" w:type="dxa"/>
            <w:vMerge/>
            <w:shd w:val="clear" w:color="auto" w:fill="auto"/>
          </w:tcPr>
          <w:p w:rsidR="00832B0F" w:rsidRDefault="00832B0F" w:rsidP="009215F6"/>
        </w:tc>
      </w:tr>
      <w:tr w:rsidR="00832B0F" w:rsidTr="009215F6">
        <w:tc>
          <w:tcPr>
            <w:tcW w:w="4804" w:type="dxa"/>
            <w:vMerge/>
            <w:shd w:val="clear" w:color="auto" w:fill="auto"/>
          </w:tcPr>
          <w:p w:rsidR="00832B0F" w:rsidRDefault="00832B0F" w:rsidP="009215F6"/>
        </w:tc>
        <w:tc>
          <w:tcPr>
            <w:tcW w:w="236" w:type="dxa"/>
            <w:tcBorders>
              <w:righ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5400" w:type="dxa"/>
            <w:vMerge/>
            <w:tcBorders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236" w:type="dxa"/>
            <w:tcBorders>
              <w:lef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4624" w:type="dxa"/>
            <w:vMerge/>
            <w:shd w:val="clear" w:color="auto" w:fill="auto"/>
          </w:tcPr>
          <w:p w:rsidR="00832B0F" w:rsidRDefault="00832B0F" w:rsidP="009215F6"/>
        </w:tc>
      </w:tr>
      <w:tr w:rsidR="00832B0F" w:rsidTr="009215F6">
        <w:tc>
          <w:tcPr>
            <w:tcW w:w="4804" w:type="dxa"/>
            <w:vMerge/>
            <w:shd w:val="clear" w:color="auto" w:fill="auto"/>
          </w:tcPr>
          <w:p w:rsidR="00832B0F" w:rsidRDefault="00832B0F" w:rsidP="009215F6"/>
        </w:tc>
        <w:tc>
          <w:tcPr>
            <w:tcW w:w="236" w:type="dxa"/>
            <w:tcBorders>
              <w:righ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5400" w:type="dxa"/>
            <w:vMerge/>
            <w:tcBorders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236" w:type="dxa"/>
            <w:tcBorders>
              <w:left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4624" w:type="dxa"/>
            <w:vMerge/>
            <w:shd w:val="clear" w:color="auto" w:fill="auto"/>
          </w:tcPr>
          <w:p w:rsidR="00832B0F" w:rsidRDefault="00832B0F" w:rsidP="009215F6"/>
        </w:tc>
      </w:tr>
      <w:tr w:rsidR="00832B0F" w:rsidTr="009215F6">
        <w:tc>
          <w:tcPr>
            <w:tcW w:w="4804" w:type="dxa"/>
            <w:vMerge/>
            <w:shd w:val="clear" w:color="auto" w:fill="auto"/>
          </w:tcPr>
          <w:p w:rsidR="00832B0F" w:rsidRDefault="00832B0F" w:rsidP="009215F6"/>
        </w:tc>
        <w:tc>
          <w:tcPr>
            <w:tcW w:w="236" w:type="dxa"/>
            <w:shd w:val="clear" w:color="auto" w:fill="auto"/>
          </w:tcPr>
          <w:p w:rsidR="00832B0F" w:rsidRDefault="00832B0F" w:rsidP="009215F6"/>
        </w:tc>
        <w:tc>
          <w:tcPr>
            <w:tcW w:w="5400" w:type="dxa"/>
            <w:tcBorders>
              <w:top w:val="double" w:sz="4" w:space="0" w:color="800000"/>
            </w:tcBorders>
            <w:shd w:val="clear" w:color="auto" w:fill="auto"/>
          </w:tcPr>
          <w:p w:rsidR="00832B0F" w:rsidRDefault="00832B0F" w:rsidP="009215F6"/>
        </w:tc>
        <w:tc>
          <w:tcPr>
            <w:tcW w:w="236" w:type="dxa"/>
            <w:shd w:val="clear" w:color="auto" w:fill="auto"/>
          </w:tcPr>
          <w:p w:rsidR="00832B0F" w:rsidRDefault="00832B0F" w:rsidP="009215F6"/>
        </w:tc>
        <w:tc>
          <w:tcPr>
            <w:tcW w:w="4624" w:type="dxa"/>
            <w:vMerge/>
            <w:shd w:val="clear" w:color="auto" w:fill="auto"/>
          </w:tcPr>
          <w:p w:rsidR="00832B0F" w:rsidRDefault="00832B0F" w:rsidP="009215F6"/>
        </w:tc>
      </w:tr>
      <w:tr w:rsidR="00832B0F" w:rsidTr="009215F6">
        <w:tc>
          <w:tcPr>
            <w:tcW w:w="4804" w:type="dxa"/>
            <w:vMerge/>
            <w:shd w:val="clear" w:color="auto" w:fill="auto"/>
          </w:tcPr>
          <w:p w:rsidR="00832B0F" w:rsidRDefault="00832B0F" w:rsidP="009215F6"/>
        </w:tc>
        <w:tc>
          <w:tcPr>
            <w:tcW w:w="236" w:type="dxa"/>
            <w:shd w:val="clear" w:color="auto" w:fill="auto"/>
          </w:tcPr>
          <w:p w:rsidR="00832B0F" w:rsidRDefault="00832B0F" w:rsidP="009215F6"/>
        </w:tc>
        <w:tc>
          <w:tcPr>
            <w:tcW w:w="5400" w:type="dxa"/>
            <w:vMerge w:val="restart"/>
            <w:shd w:val="clear" w:color="auto" w:fill="auto"/>
          </w:tcPr>
          <w:p w:rsidR="00832B0F" w:rsidRPr="00526874" w:rsidRDefault="00832B0F" w:rsidP="009215F6">
            <w:pPr>
              <w:jc w:val="center"/>
              <w:rPr>
                <w:b/>
                <w:shadow/>
                <w:color w:val="008000"/>
                <w:sz w:val="32"/>
                <w:szCs w:val="32"/>
                <w:u w:val="single"/>
              </w:rPr>
            </w:pPr>
            <w:r w:rsidRPr="00526874">
              <w:rPr>
                <w:b/>
                <w:shadow/>
                <w:color w:val="008000"/>
                <w:sz w:val="32"/>
                <w:szCs w:val="32"/>
                <w:u w:val="single"/>
              </w:rPr>
              <w:t>СОВЕТЫ РОДИТЕЛЯМ</w:t>
            </w:r>
          </w:p>
          <w:p w:rsidR="00832B0F" w:rsidRPr="00526874" w:rsidRDefault="00832B0F" w:rsidP="009215F6">
            <w:pPr>
              <w:jc w:val="center"/>
              <w:rPr>
                <w:b/>
                <w:shadow/>
                <w:color w:val="008000"/>
                <w:u w:val="single"/>
              </w:rPr>
            </w:pPr>
          </w:p>
          <w:p w:rsidR="00832B0F" w:rsidRPr="00526874" w:rsidRDefault="00832B0F" w:rsidP="009215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что </w:t>
            </w:r>
            <w:r w:rsidRPr="00526874">
              <w:rPr>
                <w:b/>
                <w:color w:val="0000FF"/>
                <w:sz w:val="28"/>
                <w:szCs w:val="28"/>
              </w:rPr>
              <w:t>следует делать</w:t>
            </w:r>
            <w:r>
              <w:rPr>
                <w:b/>
                <w:color w:val="0000FF"/>
                <w:sz w:val="28"/>
                <w:szCs w:val="28"/>
              </w:rPr>
              <w:t>:</w:t>
            </w:r>
          </w:p>
          <w:p w:rsidR="00832B0F" w:rsidRPr="00526874" w:rsidRDefault="00832B0F" w:rsidP="009215F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</w:pPr>
            <w:r w:rsidRPr="00526874">
              <w:rPr>
                <w:sz w:val="22"/>
                <w:szCs w:val="22"/>
              </w:rPr>
              <w:t>радуйтесь  своему малышу</w:t>
            </w:r>
            <w:r>
              <w:rPr>
                <w:sz w:val="22"/>
                <w:szCs w:val="22"/>
              </w:rPr>
              <w:t>;</w:t>
            </w:r>
          </w:p>
          <w:p w:rsidR="00832B0F" w:rsidRPr="00526874" w:rsidRDefault="00832B0F" w:rsidP="009215F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 w:rsidRPr="00526874">
              <w:rPr>
                <w:sz w:val="22"/>
                <w:szCs w:val="22"/>
              </w:rPr>
              <w:t>разговаривайте с ребенком заботливым, успокаивающим ободряющим голосом</w:t>
            </w:r>
            <w:r>
              <w:rPr>
                <w:sz w:val="22"/>
                <w:szCs w:val="22"/>
              </w:rPr>
              <w:t>;</w:t>
            </w:r>
          </w:p>
          <w:p w:rsidR="00832B0F" w:rsidRPr="00526874" w:rsidRDefault="00832B0F" w:rsidP="009215F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 w:rsidRPr="00526874">
              <w:rPr>
                <w:sz w:val="22"/>
                <w:szCs w:val="22"/>
              </w:rPr>
              <w:t>когда ребенок с вами разговаривает, старайтесь слуш</w:t>
            </w:r>
            <w:r>
              <w:rPr>
                <w:sz w:val="22"/>
                <w:szCs w:val="22"/>
              </w:rPr>
              <w:t>ать его заботливо и внимательно;</w:t>
            </w:r>
          </w:p>
          <w:p w:rsidR="00832B0F" w:rsidRPr="00100975" w:rsidRDefault="00832B0F" w:rsidP="009215F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у</w:t>
            </w:r>
            <w:r w:rsidRPr="00526874">
              <w:rPr>
                <w:sz w:val="22"/>
                <w:szCs w:val="22"/>
              </w:rPr>
              <w:t>становите  четкие  и жесткие  требования  к ребе</w:t>
            </w:r>
          </w:p>
          <w:p w:rsidR="00832B0F" w:rsidRPr="00526874" w:rsidRDefault="00832B0F" w:rsidP="009215F6">
            <w:pPr>
              <w:ind w:left="252"/>
              <w:jc w:val="both"/>
            </w:pPr>
            <w:proofErr w:type="spellStart"/>
            <w:r w:rsidRPr="00526874">
              <w:rPr>
                <w:sz w:val="22"/>
                <w:szCs w:val="22"/>
              </w:rPr>
              <w:t>ку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32B0F" w:rsidRPr="00526874" w:rsidRDefault="00832B0F" w:rsidP="009215F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lastRenderedPageBreak/>
              <w:t>в</w:t>
            </w:r>
            <w:r w:rsidRPr="00526874">
              <w:rPr>
                <w:sz w:val="22"/>
                <w:szCs w:val="22"/>
              </w:rPr>
              <w:t xml:space="preserve">аши объяснения должны быть  простыми и  </w:t>
            </w:r>
          </w:p>
          <w:p w:rsidR="00832B0F" w:rsidRDefault="00832B0F" w:rsidP="009215F6">
            <w:pPr>
              <w:jc w:val="both"/>
            </w:pPr>
            <w:r w:rsidRPr="00526874">
              <w:rPr>
                <w:sz w:val="22"/>
                <w:szCs w:val="22"/>
              </w:rPr>
              <w:t xml:space="preserve">     понятными, говорите медленно. </w:t>
            </w:r>
          </w:p>
          <w:p w:rsidR="00832B0F" w:rsidRPr="00526874" w:rsidRDefault="00832B0F" w:rsidP="009215F6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2207895</wp:posOffset>
                  </wp:positionH>
                  <wp:positionV relativeFrom="paragraph">
                    <wp:posOffset>-12700</wp:posOffset>
                  </wp:positionV>
                  <wp:extent cx="1156335" cy="1145540"/>
                  <wp:effectExtent l="19050" t="0" r="5715" b="0"/>
                  <wp:wrapNone/>
                  <wp:docPr id="9" name="Рисунок 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 xml:space="preserve">     </w:t>
            </w:r>
            <w:r w:rsidRPr="00526874">
              <w:rPr>
                <w:sz w:val="22"/>
                <w:szCs w:val="22"/>
              </w:rPr>
              <w:t>Будьте  терпеливы!</w:t>
            </w:r>
            <w:r>
              <w:rPr>
                <w:sz w:val="22"/>
                <w:szCs w:val="22"/>
              </w:rPr>
              <w:t xml:space="preserve"> </w:t>
            </w:r>
          </w:p>
          <w:p w:rsidR="00832B0F" w:rsidRPr="00526874" w:rsidRDefault="00832B0F" w:rsidP="009215F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с</w:t>
            </w:r>
            <w:r w:rsidRPr="00526874">
              <w:rPr>
                <w:sz w:val="22"/>
                <w:szCs w:val="22"/>
              </w:rPr>
              <w:t>тарайтесь каждый день читать ребенку.</w:t>
            </w:r>
          </w:p>
          <w:p w:rsidR="00832B0F" w:rsidRPr="00526874" w:rsidRDefault="00832B0F" w:rsidP="009215F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н</w:t>
            </w:r>
            <w:r w:rsidRPr="00526874">
              <w:rPr>
                <w:sz w:val="22"/>
                <w:szCs w:val="22"/>
              </w:rPr>
              <w:t>е скупитесь на  награду и похвалу!</w:t>
            </w:r>
            <w:r>
              <w:rPr>
                <w:sz w:val="22"/>
                <w:szCs w:val="22"/>
              </w:rPr>
              <w:t xml:space="preserve"> </w:t>
            </w:r>
          </w:p>
          <w:p w:rsidR="00832B0F" w:rsidRPr="00526874" w:rsidRDefault="00832B0F" w:rsidP="009215F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п</w:t>
            </w:r>
            <w:r w:rsidRPr="00526874">
              <w:rPr>
                <w:sz w:val="22"/>
                <w:szCs w:val="22"/>
              </w:rPr>
              <w:t>оощряйте  игры  с другими детьми!</w:t>
            </w:r>
          </w:p>
          <w:p w:rsidR="00832B0F" w:rsidRPr="00526874" w:rsidRDefault="00832B0F" w:rsidP="009215F6">
            <w:pPr>
              <w:jc w:val="both"/>
              <w:rPr>
                <w:sz w:val="28"/>
                <w:szCs w:val="28"/>
              </w:rPr>
            </w:pPr>
          </w:p>
          <w:p w:rsidR="00832B0F" w:rsidRPr="00526874" w:rsidRDefault="00832B0F" w:rsidP="009215F6">
            <w:pPr>
              <w:jc w:val="center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 xml:space="preserve">что </w:t>
            </w:r>
            <w:r w:rsidRPr="00526874">
              <w:rPr>
                <w:b/>
                <w:color w:val="800000"/>
                <w:sz w:val="28"/>
                <w:szCs w:val="28"/>
              </w:rPr>
              <w:t>не следует делать</w:t>
            </w:r>
            <w:r>
              <w:rPr>
                <w:b/>
                <w:color w:val="800000"/>
                <w:sz w:val="28"/>
                <w:szCs w:val="28"/>
              </w:rPr>
              <w:t>:</w:t>
            </w:r>
          </w:p>
          <w:p w:rsidR="00832B0F" w:rsidRPr="00526874" w:rsidRDefault="00832B0F" w:rsidP="009215F6">
            <w:r w:rsidRPr="00526874">
              <w:rPr>
                <w:color w:val="FF0000"/>
                <w:sz w:val="22"/>
                <w:szCs w:val="22"/>
              </w:rPr>
              <w:sym w:font="Wingdings" w:char="F04C"/>
            </w:r>
            <w:r w:rsidRPr="00526874">
              <w:rPr>
                <w:color w:val="FF0000"/>
                <w:sz w:val="22"/>
                <w:szCs w:val="22"/>
              </w:rPr>
              <w:t xml:space="preserve"> </w:t>
            </w:r>
            <w:r w:rsidRPr="00526874">
              <w:rPr>
                <w:sz w:val="22"/>
                <w:szCs w:val="22"/>
              </w:rPr>
              <w:t>не перебивайте ребенка,  не говорите, что вы  все поняли, не отворачивайтесь, пока малыш не закончил рассказывать.</w:t>
            </w:r>
          </w:p>
          <w:p w:rsidR="00832B0F" w:rsidRPr="00526874" w:rsidRDefault="00832B0F" w:rsidP="009215F6">
            <w:r w:rsidRPr="00526874">
              <w:rPr>
                <w:color w:val="FF0000"/>
                <w:sz w:val="22"/>
                <w:szCs w:val="22"/>
              </w:rPr>
              <w:sym w:font="Wingdings" w:char="F04C"/>
            </w:r>
            <w:r>
              <w:rPr>
                <w:sz w:val="22"/>
                <w:szCs w:val="22"/>
              </w:rPr>
              <w:t>н</w:t>
            </w:r>
            <w:r w:rsidRPr="00526874">
              <w:rPr>
                <w:sz w:val="22"/>
                <w:szCs w:val="22"/>
              </w:rPr>
              <w:t>е задавайте  слишком  много вопросов.</w:t>
            </w:r>
          </w:p>
          <w:p w:rsidR="00832B0F" w:rsidRPr="00526874" w:rsidRDefault="00832B0F" w:rsidP="009215F6">
            <w:r w:rsidRPr="00526874">
              <w:rPr>
                <w:sz w:val="22"/>
                <w:szCs w:val="22"/>
              </w:rPr>
              <w:t>Не принуждайте  ребенка делать  то, к чему он не готов.</w:t>
            </w:r>
          </w:p>
          <w:p w:rsidR="00832B0F" w:rsidRPr="00526874" w:rsidRDefault="00832B0F" w:rsidP="009215F6">
            <w:r w:rsidRPr="00526874">
              <w:rPr>
                <w:color w:val="FF0000"/>
                <w:sz w:val="22"/>
                <w:szCs w:val="22"/>
              </w:rPr>
              <w:sym w:font="Wingdings" w:char="F04C"/>
            </w:r>
            <w:r>
              <w:rPr>
                <w:sz w:val="22"/>
                <w:szCs w:val="22"/>
              </w:rPr>
              <w:t>н</w:t>
            </w:r>
            <w:r w:rsidRPr="00526874">
              <w:rPr>
                <w:sz w:val="22"/>
                <w:szCs w:val="22"/>
              </w:rPr>
              <w:t>е надо критиковать  ребенка с глазу на глаз, а тем более  не следует  этого делать  в присутствии других людей.</w:t>
            </w:r>
          </w:p>
          <w:p w:rsidR="00832B0F" w:rsidRPr="00526874" w:rsidRDefault="00832B0F" w:rsidP="009215F6">
            <w:r w:rsidRPr="00526874">
              <w:rPr>
                <w:color w:val="FF0000"/>
                <w:sz w:val="22"/>
                <w:szCs w:val="22"/>
              </w:rPr>
              <w:sym w:font="Wingdings" w:char="F04C"/>
            </w:r>
            <w:r>
              <w:rPr>
                <w:sz w:val="22"/>
                <w:szCs w:val="22"/>
              </w:rPr>
              <w:t>н</w:t>
            </w:r>
            <w:r w:rsidRPr="00526874">
              <w:rPr>
                <w:sz w:val="22"/>
                <w:szCs w:val="22"/>
              </w:rPr>
              <w:t>е устанавливайте для ребенка</w:t>
            </w:r>
            <w:r>
              <w:rPr>
                <w:sz w:val="22"/>
                <w:szCs w:val="22"/>
              </w:rPr>
              <w:t xml:space="preserve"> множество правил, </w:t>
            </w:r>
            <w:proofErr w:type="gramStart"/>
            <w:r>
              <w:rPr>
                <w:sz w:val="22"/>
                <w:szCs w:val="22"/>
              </w:rPr>
              <w:t>в последствии</w:t>
            </w:r>
            <w:proofErr w:type="gramEnd"/>
            <w:r w:rsidRPr="00526874">
              <w:rPr>
                <w:sz w:val="22"/>
                <w:szCs w:val="22"/>
              </w:rPr>
              <w:t xml:space="preserve"> он может перестать обращать  на вас внимание.</w:t>
            </w:r>
          </w:p>
          <w:p w:rsidR="00832B0F" w:rsidRPr="00526874" w:rsidRDefault="00832B0F" w:rsidP="009215F6">
            <w:r w:rsidRPr="00526874">
              <w:rPr>
                <w:color w:val="FF0000"/>
                <w:sz w:val="22"/>
                <w:szCs w:val="22"/>
              </w:rPr>
              <w:sym w:font="Wingdings" w:char="F04C"/>
            </w:r>
            <w:r>
              <w:rPr>
                <w:sz w:val="22"/>
                <w:szCs w:val="22"/>
              </w:rPr>
              <w:t xml:space="preserve">не  сравнивайте  своего </w:t>
            </w:r>
            <w:proofErr w:type="gramStart"/>
            <w:r>
              <w:rPr>
                <w:sz w:val="22"/>
                <w:szCs w:val="22"/>
              </w:rPr>
              <w:t>малыша</w:t>
            </w:r>
            <w:proofErr w:type="gramEnd"/>
            <w:r w:rsidRPr="00526874">
              <w:rPr>
                <w:sz w:val="22"/>
                <w:szCs w:val="22"/>
              </w:rPr>
              <w:t xml:space="preserve">  ни с </w:t>
            </w:r>
            <w:proofErr w:type="gramStart"/>
            <w:r w:rsidRPr="00526874">
              <w:rPr>
                <w:sz w:val="22"/>
                <w:szCs w:val="22"/>
              </w:rPr>
              <w:t>какими</w:t>
            </w:r>
            <w:proofErr w:type="gramEnd"/>
            <w:r w:rsidRPr="00526874">
              <w:rPr>
                <w:sz w:val="22"/>
                <w:szCs w:val="22"/>
              </w:rPr>
              <w:t xml:space="preserve"> другими детьми, ни с его братом или сестрой, ни с соседскими  ребятами, ни с его  приятелями  или родственниками.</w:t>
            </w:r>
          </w:p>
          <w:p w:rsidR="00832B0F" w:rsidRPr="00526874" w:rsidRDefault="00832B0F" w:rsidP="009215F6">
            <w:pPr>
              <w:jc w:val="right"/>
              <w:rPr>
                <w:i/>
              </w:rPr>
            </w:pPr>
            <w:r w:rsidRPr="00526874">
              <w:rPr>
                <w:i/>
                <w:sz w:val="22"/>
                <w:szCs w:val="22"/>
              </w:rPr>
              <w:t>Материал подготовила</w:t>
            </w:r>
          </w:p>
          <w:p w:rsidR="00832B0F" w:rsidRPr="00526874" w:rsidRDefault="00060040" w:rsidP="009215F6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воспитатель  </w:t>
            </w:r>
            <w:proofErr w:type="spellStart"/>
            <w:r>
              <w:rPr>
                <w:i/>
                <w:sz w:val="22"/>
                <w:szCs w:val="22"/>
              </w:rPr>
              <w:t>в</w:t>
            </w:r>
            <w:r w:rsidR="00832B0F" w:rsidRPr="00526874">
              <w:rPr>
                <w:i/>
                <w:sz w:val="22"/>
                <w:szCs w:val="22"/>
              </w:rPr>
              <w:t>младшей</w:t>
            </w:r>
            <w:proofErr w:type="spellEnd"/>
            <w:r w:rsidR="00832B0F" w:rsidRPr="00526874">
              <w:rPr>
                <w:i/>
                <w:sz w:val="22"/>
                <w:szCs w:val="22"/>
              </w:rPr>
              <w:t xml:space="preserve"> группы</w:t>
            </w:r>
          </w:p>
          <w:p w:rsidR="00832B0F" w:rsidRPr="00420A7C" w:rsidRDefault="00832B0F" w:rsidP="009215F6">
            <w:pPr>
              <w:jc w:val="right"/>
              <w:rPr>
                <w:i/>
              </w:rPr>
            </w:pPr>
          </w:p>
          <w:p w:rsidR="00832B0F" w:rsidRDefault="00832B0F" w:rsidP="009215F6">
            <w:pPr>
              <w:jc w:val="center"/>
              <w:rPr>
                <w:b/>
                <w:shadow/>
                <w:color w:val="800080"/>
                <w:sz w:val="28"/>
                <w:szCs w:val="28"/>
                <w:u w:val="single" w:color="008000"/>
              </w:rPr>
            </w:pPr>
            <w:r w:rsidRPr="006804AA">
              <w:rPr>
                <w:b/>
                <w:shadow/>
                <w:color w:val="800080"/>
                <w:sz w:val="28"/>
                <w:szCs w:val="28"/>
                <w:u w:val="single" w:color="008000"/>
              </w:rPr>
              <w:t>Говорят наши дети:</w:t>
            </w:r>
          </w:p>
          <w:p w:rsidR="00832B0F" w:rsidRPr="00420A7C" w:rsidRDefault="00832B0F" w:rsidP="009215F6">
            <w:pPr>
              <w:jc w:val="both"/>
              <w:rPr>
                <w:shadow/>
                <w:sz w:val="20"/>
                <w:szCs w:val="20"/>
                <w:u w:color="008000"/>
              </w:rPr>
            </w:pPr>
            <w:r w:rsidRPr="00420A7C">
              <w:rPr>
                <w:b/>
                <w:shadow/>
                <w:color w:val="FF9900"/>
                <w:u w:color="008000"/>
              </w:rPr>
              <w:sym w:font="Wingdings" w:char="F04A"/>
            </w:r>
            <w:r>
              <w:rPr>
                <w:b/>
                <w:shadow/>
                <w:color w:val="FF9900"/>
                <w:u w:color="008000"/>
              </w:rPr>
              <w:t xml:space="preserve"> </w:t>
            </w:r>
            <w:r w:rsidRPr="00420A7C">
              <w:rPr>
                <w:shadow/>
                <w:sz w:val="20"/>
                <w:szCs w:val="20"/>
                <w:u w:color="008000"/>
              </w:rPr>
              <w:t>Диалог девочки и мальчика (по 6 лет):</w:t>
            </w:r>
          </w:p>
          <w:p w:rsidR="00832B0F" w:rsidRPr="00420A7C" w:rsidRDefault="00832B0F" w:rsidP="009215F6">
            <w:pPr>
              <w:jc w:val="both"/>
              <w:rPr>
                <w:shadow/>
                <w:sz w:val="20"/>
                <w:szCs w:val="20"/>
                <w:u w:color="008000"/>
              </w:rPr>
            </w:pPr>
            <w:r>
              <w:rPr>
                <w:shadow/>
                <w:sz w:val="20"/>
                <w:szCs w:val="20"/>
                <w:u w:color="008000"/>
              </w:rPr>
              <w:t xml:space="preserve">                  </w:t>
            </w:r>
            <w:r w:rsidRPr="00420A7C">
              <w:rPr>
                <w:shadow/>
                <w:sz w:val="20"/>
                <w:szCs w:val="20"/>
                <w:u w:color="008000"/>
              </w:rPr>
              <w:t>Моя мама покрасила волосы,</w:t>
            </w:r>
          </w:p>
          <w:p w:rsidR="00832B0F" w:rsidRPr="00420A7C" w:rsidRDefault="00832B0F" w:rsidP="009215F6">
            <w:pPr>
              <w:jc w:val="both"/>
              <w:rPr>
                <w:shadow/>
                <w:sz w:val="20"/>
                <w:szCs w:val="20"/>
                <w:u w:color="008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1874520</wp:posOffset>
                  </wp:positionH>
                  <wp:positionV relativeFrom="paragraph">
                    <wp:posOffset>33655</wp:posOffset>
                  </wp:positionV>
                  <wp:extent cx="1428750" cy="1352550"/>
                  <wp:effectExtent l="19050" t="0" r="0" b="0"/>
                  <wp:wrapNone/>
                  <wp:docPr id="8" name="Рисунок 8" descr="iCAIMC25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CAIMC25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hadow/>
                <w:sz w:val="20"/>
                <w:szCs w:val="20"/>
                <w:u w:color="008000"/>
              </w:rPr>
              <w:t xml:space="preserve">                   </w:t>
            </w:r>
            <w:r w:rsidRPr="00420A7C">
              <w:rPr>
                <w:shadow/>
                <w:sz w:val="20"/>
                <w:szCs w:val="20"/>
                <w:u w:color="008000"/>
              </w:rPr>
              <w:t>А у моей мамы волосы  старые.</w:t>
            </w:r>
          </w:p>
          <w:p w:rsidR="00832B0F" w:rsidRDefault="00832B0F" w:rsidP="009215F6">
            <w:pPr>
              <w:jc w:val="both"/>
              <w:rPr>
                <w:shadow/>
                <w:sz w:val="20"/>
                <w:szCs w:val="20"/>
                <w:u w:color="008000"/>
              </w:rPr>
            </w:pPr>
            <w:r w:rsidRPr="00420A7C">
              <w:rPr>
                <w:b/>
                <w:shadow/>
                <w:color w:val="FF9900"/>
                <w:u w:color="008000"/>
              </w:rPr>
              <w:sym w:font="Wingdings" w:char="F04A"/>
            </w:r>
            <w:r>
              <w:rPr>
                <w:b/>
                <w:shadow/>
                <w:color w:val="FF9900"/>
                <w:u w:color="008000"/>
              </w:rPr>
              <w:t xml:space="preserve"> </w:t>
            </w:r>
            <w:r w:rsidRPr="00420A7C">
              <w:rPr>
                <w:shadow/>
                <w:sz w:val="20"/>
                <w:szCs w:val="20"/>
                <w:u w:color="008000"/>
              </w:rPr>
              <w:t>Сын 3,5 лет обращается к своей маме</w:t>
            </w:r>
            <w:r>
              <w:rPr>
                <w:shadow/>
                <w:sz w:val="20"/>
                <w:szCs w:val="20"/>
                <w:u w:color="008000"/>
              </w:rPr>
              <w:t>:</w:t>
            </w:r>
            <w:r w:rsidRPr="00420A7C">
              <w:rPr>
                <w:shadow/>
                <w:sz w:val="20"/>
                <w:szCs w:val="20"/>
                <w:u w:color="008000"/>
              </w:rPr>
              <w:t xml:space="preserve"> </w:t>
            </w:r>
          </w:p>
          <w:p w:rsidR="00832B0F" w:rsidRDefault="00832B0F" w:rsidP="009215F6">
            <w:pPr>
              <w:jc w:val="both"/>
              <w:rPr>
                <w:shadow/>
                <w:sz w:val="20"/>
                <w:szCs w:val="20"/>
                <w:u w:color="008000"/>
              </w:rPr>
            </w:pPr>
            <w:r>
              <w:rPr>
                <w:shadow/>
                <w:sz w:val="20"/>
                <w:szCs w:val="20"/>
                <w:u w:color="008000"/>
              </w:rPr>
              <w:t xml:space="preserve">     </w:t>
            </w:r>
            <w:r w:rsidRPr="00420A7C">
              <w:rPr>
                <w:shadow/>
                <w:sz w:val="20"/>
                <w:szCs w:val="20"/>
                <w:u w:color="008000"/>
              </w:rPr>
              <w:t xml:space="preserve">«Я буду спать, а ты  </w:t>
            </w:r>
            <w:proofErr w:type="gramStart"/>
            <w:r w:rsidRPr="00420A7C">
              <w:rPr>
                <w:shadow/>
                <w:sz w:val="20"/>
                <w:szCs w:val="20"/>
                <w:u w:color="008000"/>
              </w:rPr>
              <w:t>иди</w:t>
            </w:r>
            <w:proofErr w:type="gramEnd"/>
            <w:r w:rsidRPr="00420A7C">
              <w:rPr>
                <w:shadow/>
                <w:sz w:val="20"/>
                <w:szCs w:val="20"/>
                <w:u w:color="008000"/>
              </w:rPr>
              <w:t xml:space="preserve"> </w:t>
            </w:r>
            <w:r>
              <w:rPr>
                <w:shadow/>
                <w:sz w:val="20"/>
                <w:szCs w:val="20"/>
                <w:u w:color="008000"/>
              </w:rPr>
              <w:t xml:space="preserve"> зашей мне на </w:t>
            </w:r>
          </w:p>
          <w:p w:rsidR="00832B0F" w:rsidRDefault="00832B0F" w:rsidP="009215F6">
            <w:pPr>
              <w:jc w:val="both"/>
              <w:rPr>
                <w:shadow/>
                <w:sz w:val="20"/>
                <w:szCs w:val="20"/>
                <w:u w:color="008000"/>
              </w:rPr>
            </w:pPr>
            <w:r>
              <w:rPr>
                <w:shadow/>
                <w:sz w:val="20"/>
                <w:szCs w:val="20"/>
                <w:u w:color="008000"/>
              </w:rPr>
              <w:t xml:space="preserve">      </w:t>
            </w:r>
            <w:proofErr w:type="gramStart"/>
            <w:r>
              <w:rPr>
                <w:shadow/>
                <w:sz w:val="20"/>
                <w:szCs w:val="20"/>
                <w:u w:color="008000"/>
              </w:rPr>
              <w:t>колготках</w:t>
            </w:r>
            <w:proofErr w:type="gramEnd"/>
            <w:r>
              <w:rPr>
                <w:shadow/>
                <w:sz w:val="20"/>
                <w:szCs w:val="20"/>
                <w:u w:color="008000"/>
              </w:rPr>
              <w:t xml:space="preserve"> </w:t>
            </w:r>
            <w:proofErr w:type="spellStart"/>
            <w:r>
              <w:rPr>
                <w:shadow/>
                <w:sz w:val="20"/>
                <w:szCs w:val="20"/>
                <w:u w:color="008000"/>
              </w:rPr>
              <w:t>дырёху</w:t>
            </w:r>
            <w:proofErr w:type="spellEnd"/>
            <w:r>
              <w:rPr>
                <w:shadow/>
                <w:sz w:val="20"/>
                <w:szCs w:val="20"/>
                <w:u w:color="008000"/>
              </w:rPr>
              <w:t>».</w:t>
            </w:r>
          </w:p>
          <w:p w:rsidR="00832B0F" w:rsidRDefault="00832B0F" w:rsidP="009215F6">
            <w:pPr>
              <w:jc w:val="both"/>
              <w:rPr>
                <w:shadow/>
                <w:sz w:val="20"/>
                <w:szCs w:val="20"/>
                <w:u w:color="008000"/>
              </w:rPr>
            </w:pPr>
            <w:r w:rsidRPr="00420A7C">
              <w:rPr>
                <w:b/>
                <w:shadow/>
                <w:color w:val="FF9900"/>
                <w:u w:color="008000"/>
              </w:rPr>
              <w:sym w:font="Wingdings" w:char="F04A"/>
            </w:r>
            <w:r>
              <w:rPr>
                <w:b/>
                <w:shadow/>
                <w:color w:val="FF9900"/>
                <w:u w:color="008000"/>
              </w:rPr>
              <w:t xml:space="preserve"> </w:t>
            </w:r>
            <w:r>
              <w:rPr>
                <w:shadow/>
                <w:sz w:val="20"/>
                <w:szCs w:val="20"/>
                <w:u w:color="008000"/>
              </w:rPr>
              <w:t xml:space="preserve">На вопрос заданный ребенку 6-ти лет: </w:t>
            </w:r>
          </w:p>
          <w:p w:rsidR="00832B0F" w:rsidRDefault="00832B0F" w:rsidP="009215F6">
            <w:pPr>
              <w:jc w:val="both"/>
              <w:rPr>
                <w:shadow/>
                <w:sz w:val="20"/>
                <w:szCs w:val="20"/>
                <w:u w:color="008000"/>
              </w:rPr>
            </w:pPr>
            <w:r>
              <w:rPr>
                <w:shadow/>
                <w:sz w:val="20"/>
                <w:szCs w:val="20"/>
                <w:u w:color="008000"/>
              </w:rPr>
              <w:t xml:space="preserve">     «Кем  и где работает  твой папа?» </w:t>
            </w:r>
          </w:p>
          <w:p w:rsidR="00832B0F" w:rsidRDefault="00832B0F" w:rsidP="009215F6">
            <w:pPr>
              <w:jc w:val="both"/>
              <w:rPr>
                <w:shadow/>
                <w:sz w:val="20"/>
                <w:szCs w:val="20"/>
                <w:u w:color="008000"/>
              </w:rPr>
            </w:pPr>
            <w:r>
              <w:rPr>
                <w:shadow/>
                <w:sz w:val="20"/>
                <w:szCs w:val="20"/>
                <w:u w:color="008000"/>
              </w:rPr>
              <w:t xml:space="preserve">      Прозвучал ответ: </w:t>
            </w:r>
          </w:p>
          <w:p w:rsidR="00832B0F" w:rsidRPr="00420A7C" w:rsidRDefault="00832B0F" w:rsidP="009215F6">
            <w:pPr>
              <w:jc w:val="both"/>
              <w:rPr>
                <w:shadow/>
                <w:sz w:val="20"/>
                <w:szCs w:val="20"/>
                <w:u w:color="008000"/>
              </w:rPr>
            </w:pPr>
            <w:r>
              <w:rPr>
                <w:shadow/>
                <w:sz w:val="20"/>
                <w:szCs w:val="20"/>
                <w:u w:color="008000"/>
              </w:rPr>
              <w:t xml:space="preserve">      «Катается на машине»</w:t>
            </w:r>
          </w:p>
          <w:p w:rsidR="00832B0F" w:rsidRPr="00526874" w:rsidRDefault="00832B0F" w:rsidP="009215F6"/>
          <w:p w:rsidR="00832B0F" w:rsidRPr="00526874" w:rsidRDefault="00832B0F" w:rsidP="009215F6"/>
          <w:p w:rsidR="00832B0F" w:rsidRPr="00526874" w:rsidRDefault="00832B0F" w:rsidP="009215F6"/>
          <w:p w:rsidR="00832B0F" w:rsidRPr="00526874" w:rsidRDefault="00832B0F" w:rsidP="009215F6"/>
          <w:p w:rsidR="00832B0F" w:rsidRPr="00526874" w:rsidRDefault="00832B0F" w:rsidP="009215F6"/>
          <w:p w:rsidR="00832B0F" w:rsidRPr="00526874" w:rsidRDefault="00832B0F" w:rsidP="009215F6"/>
          <w:p w:rsidR="00832B0F" w:rsidRPr="00526874" w:rsidRDefault="00832B0F" w:rsidP="009215F6"/>
        </w:tc>
        <w:tc>
          <w:tcPr>
            <w:tcW w:w="236" w:type="dxa"/>
            <w:shd w:val="clear" w:color="auto" w:fill="auto"/>
          </w:tcPr>
          <w:p w:rsidR="00832B0F" w:rsidRDefault="00832B0F" w:rsidP="009215F6"/>
        </w:tc>
        <w:tc>
          <w:tcPr>
            <w:tcW w:w="4624" w:type="dxa"/>
            <w:vMerge/>
            <w:shd w:val="clear" w:color="auto" w:fill="auto"/>
          </w:tcPr>
          <w:p w:rsidR="00832B0F" w:rsidRDefault="00832B0F" w:rsidP="009215F6"/>
        </w:tc>
      </w:tr>
      <w:tr w:rsidR="00832B0F" w:rsidTr="009215F6">
        <w:tc>
          <w:tcPr>
            <w:tcW w:w="4804" w:type="dxa"/>
            <w:vMerge/>
            <w:shd w:val="clear" w:color="auto" w:fill="auto"/>
          </w:tcPr>
          <w:p w:rsidR="00832B0F" w:rsidRDefault="00832B0F" w:rsidP="009215F6"/>
        </w:tc>
        <w:tc>
          <w:tcPr>
            <w:tcW w:w="236" w:type="dxa"/>
            <w:shd w:val="clear" w:color="auto" w:fill="auto"/>
          </w:tcPr>
          <w:p w:rsidR="00832B0F" w:rsidRDefault="00832B0F" w:rsidP="009215F6"/>
        </w:tc>
        <w:tc>
          <w:tcPr>
            <w:tcW w:w="5400" w:type="dxa"/>
            <w:vMerge/>
            <w:shd w:val="clear" w:color="auto" w:fill="auto"/>
          </w:tcPr>
          <w:p w:rsidR="00832B0F" w:rsidRDefault="00832B0F" w:rsidP="009215F6"/>
        </w:tc>
        <w:tc>
          <w:tcPr>
            <w:tcW w:w="236" w:type="dxa"/>
            <w:shd w:val="clear" w:color="auto" w:fill="auto"/>
          </w:tcPr>
          <w:p w:rsidR="00832B0F" w:rsidRDefault="00832B0F" w:rsidP="009215F6"/>
        </w:tc>
        <w:tc>
          <w:tcPr>
            <w:tcW w:w="4624" w:type="dxa"/>
            <w:vMerge/>
            <w:shd w:val="clear" w:color="auto" w:fill="auto"/>
          </w:tcPr>
          <w:p w:rsidR="00832B0F" w:rsidRDefault="00832B0F" w:rsidP="009215F6"/>
        </w:tc>
      </w:tr>
      <w:tr w:rsidR="00832B0F" w:rsidTr="009215F6">
        <w:tc>
          <w:tcPr>
            <w:tcW w:w="4804" w:type="dxa"/>
            <w:vMerge/>
            <w:shd w:val="clear" w:color="auto" w:fill="auto"/>
          </w:tcPr>
          <w:p w:rsidR="00832B0F" w:rsidRDefault="00832B0F" w:rsidP="009215F6"/>
        </w:tc>
        <w:tc>
          <w:tcPr>
            <w:tcW w:w="236" w:type="dxa"/>
            <w:shd w:val="clear" w:color="auto" w:fill="auto"/>
          </w:tcPr>
          <w:p w:rsidR="00832B0F" w:rsidRDefault="00832B0F" w:rsidP="009215F6"/>
        </w:tc>
        <w:tc>
          <w:tcPr>
            <w:tcW w:w="5400" w:type="dxa"/>
            <w:vMerge/>
            <w:shd w:val="clear" w:color="auto" w:fill="auto"/>
          </w:tcPr>
          <w:p w:rsidR="00832B0F" w:rsidRDefault="00832B0F" w:rsidP="009215F6"/>
        </w:tc>
        <w:tc>
          <w:tcPr>
            <w:tcW w:w="236" w:type="dxa"/>
            <w:shd w:val="clear" w:color="auto" w:fill="auto"/>
          </w:tcPr>
          <w:p w:rsidR="00832B0F" w:rsidRDefault="00832B0F" w:rsidP="009215F6"/>
        </w:tc>
        <w:tc>
          <w:tcPr>
            <w:tcW w:w="4624" w:type="dxa"/>
            <w:vMerge/>
            <w:shd w:val="clear" w:color="auto" w:fill="auto"/>
          </w:tcPr>
          <w:p w:rsidR="00832B0F" w:rsidRDefault="00832B0F" w:rsidP="009215F6"/>
        </w:tc>
      </w:tr>
      <w:tr w:rsidR="00832B0F" w:rsidTr="009215F6">
        <w:trPr>
          <w:trHeight w:val="1805"/>
        </w:trPr>
        <w:tc>
          <w:tcPr>
            <w:tcW w:w="4804" w:type="dxa"/>
            <w:vMerge/>
            <w:tcBorders>
              <w:bottom w:val="wave" w:sz="6" w:space="0" w:color="FF0000"/>
            </w:tcBorders>
            <w:shd w:val="clear" w:color="auto" w:fill="auto"/>
          </w:tcPr>
          <w:p w:rsidR="00832B0F" w:rsidRDefault="00832B0F" w:rsidP="009215F6"/>
        </w:tc>
        <w:tc>
          <w:tcPr>
            <w:tcW w:w="236" w:type="dxa"/>
            <w:shd w:val="clear" w:color="auto" w:fill="auto"/>
          </w:tcPr>
          <w:p w:rsidR="00832B0F" w:rsidRDefault="00832B0F" w:rsidP="009215F6"/>
        </w:tc>
        <w:tc>
          <w:tcPr>
            <w:tcW w:w="5400" w:type="dxa"/>
            <w:vMerge/>
            <w:shd w:val="clear" w:color="auto" w:fill="auto"/>
          </w:tcPr>
          <w:p w:rsidR="00832B0F" w:rsidRDefault="00832B0F" w:rsidP="009215F6"/>
        </w:tc>
        <w:tc>
          <w:tcPr>
            <w:tcW w:w="236" w:type="dxa"/>
            <w:shd w:val="clear" w:color="auto" w:fill="auto"/>
          </w:tcPr>
          <w:p w:rsidR="00832B0F" w:rsidRDefault="00832B0F" w:rsidP="009215F6"/>
        </w:tc>
        <w:tc>
          <w:tcPr>
            <w:tcW w:w="4624" w:type="dxa"/>
            <w:vMerge/>
            <w:shd w:val="clear" w:color="auto" w:fill="auto"/>
          </w:tcPr>
          <w:p w:rsidR="00832B0F" w:rsidRDefault="00832B0F" w:rsidP="009215F6"/>
        </w:tc>
      </w:tr>
      <w:tr w:rsidR="00832B0F" w:rsidTr="009215F6">
        <w:tc>
          <w:tcPr>
            <w:tcW w:w="4804" w:type="dxa"/>
            <w:tcBorders>
              <w:top w:val="wave" w:sz="6" w:space="0" w:color="FF0000"/>
              <w:left w:val="wave" w:sz="6" w:space="0" w:color="FF0000"/>
              <w:bottom w:val="wave" w:sz="6" w:space="0" w:color="FF0000"/>
              <w:right w:val="wave" w:sz="6" w:space="0" w:color="FF0000"/>
            </w:tcBorders>
            <w:shd w:val="clear" w:color="auto" w:fill="auto"/>
          </w:tcPr>
          <w:p w:rsidR="00832B0F" w:rsidRPr="00100975" w:rsidRDefault="00832B0F" w:rsidP="00832B0F">
            <w:pPr>
              <w:rPr>
                <w:rFonts w:ascii="Monotype Corsiva" w:hAnsi="Monotype Corsiva"/>
                <w:b/>
                <w:color w:val="800000"/>
                <w:sz w:val="32"/>
                <w:szCs w:val="32"/>
              </w:rPr>
            </w:pPr>
            <w:r w:rsidRPr="00100975">
              <w:rPr>
                <w:rFonts w:ascii="Monotype Corsiva" w:hAnsi="Monotype Corsiva"/>
                <w:b/>
                <w:color w:val="800000"/>
                <w:sz w:val="32"/>
                <w:szCs w:val="32"/>
              </w:rPr>
              <w:lastRenderedPageBreak/>
              <w:t xml:space="preserve">ПОЗДРАВЛЕНИЯ </w:t>
            </w:r>
          </w:p>
          <w:p w:rsidR="00832B0F" w:rsidRPr="00832B0F" w:rsidRDefault="00060040" w:rsidP="00832B0F">
            <w:pPr>
              <w:jc w:val="center"/>
              <w:rPr>
                <w:rFonts w:ascii="Monotype Corsiva" w:hAnsi="Monotype Corsiva"/>
                <w:b/>
                <w:color w:val="8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noProof/>
                <w:color w:val="800000"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341630</wp:posOffset>
                  </wp:positionV>
                  <wp:extent cx="2670810" cy="2667000"/>
                  <wp:effectExtent l="19050" t="0" r="0" b="0"/>
                  <wp:wrapSquare wrapText="bothSides"/>
                  <wp:docPr id="6" name="Рисунок 6" descr="iCADZPLJ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CADZPLJ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81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hAnsi="Monotype Corsiva"/>
                <w:b/>
                <w:color w:val="800000"/>
                <w:sz w:val="32"/>
                <w:szCs w:val="32"/>
              </w:rPr>
              <w:t>ЮБИЛЯРАМ!!!</w:t>
            </w:r>
          </w:p>
          <w:p w:rsidR="00832B0F" w:rsidRPr="00060040" w:rsidRDefault="00832B0F" w:rsidP="009215F6">
            <w:pPr>
              <w:jc w:val="both"/>
              <w:rPr>
                <w:i/>
                <w:color w:val="000080"/>
              </w:rPr>
            </w:pPr>
            <w:r w:rsidRPr="00526874">
              <w:rPr>
                <w:sz w:val="16"/>
                <w:szCs w:val="16"/>
              </w:rPr>
              <w:t xml:space="preserve">   </w:t>
            </w:r>
          </w:p>
          <w:p w:rsidR="00832B0F" w:rsidRPr="00526874" w:rsidRDefault="00832B0F" w:rsidP="009215F6">
            <w:pPr>
              <w:jc w:val="center"/>
              <w:rPr>
                <w:color w:val="FF9900"/>
              </w:rPr>
            </w:pPr>
            <w:r w:rsidRPr="00526874">
              <w:rPr>
                <w:color w:val="FF9900"/>
                <w:sz w:val="22"/>
                <w:szCs w:val="22"/>
              </w:rPr>
              <w:sym w:font="Wingdings" w:char="F07B"/>
            </w:r>
            <w:r w:rsidRPr="00526874">
              <w:rPr>
                <w:color w:val="FF9900"/>
                <w:sz w:val="22"/>
                <w:szCs w:val="22"/>
              </w:rPr>
              <w:sym w:font="Wingdings" w:char="F0CB"/>
            </w:r>
            <w:r w:rsidRPr="00526874">
              <w:rPr>
                <w:color w:val="FF9900"/>
                <w:sz w:val="22"/>
                <w:szCs w:val="22"/>
              </w:rPr>
              <w:sym w:font="Wingdings" w:char="F07B"/>
            </w:r>
            <w:r w:rsidRPr="00526874">
              <w:rPr>
                <w:color w:val="FF9900"/>
                <w:sz w:val="22"/>
                <w:szCs w:val="22"/>
              </w:rPr>
              <w:sym w:font="Wingdings" w:char="F0CB"/>
            </w:r>
            <w:r w:rsidRPr="00526874">
              <w:rPr>
                <w:color w:val="FF9900"/>
                <w:sz w:val="22"/>
                <w:szCs w:val="22"/>
              </w:rPr>
              <w:sym w:font="Wingdings" w:char="F07B"/>
            </w:r>
            <w:r w:rsidRPr="00526874">
              <w:rPr>
                <w:color w:val="FF9900"/>
                <w:sz w:val="22"/>
                <w:szCs w:val="22"/>
              </w:rPr>
              <w:sym w:font="Wingdings" w:char="F0CB"/>
            </w:r>
            <w:r w:rsidRPr="00526874">
              <w:rPr>
                <w:color w:val="FF9900"/>
                <w:sz w:val="22"/>
                <w:szCs w:val="22"/>
              </w:rPr>
              <w:sym w:font="Wingdings" w:char="F07B"/>
            </w:r>
          </w:p>
        </w:tc>
        <w:tc>
          <w:tcPr>
            <w:tcW w:w="236" w:type="dxa"/>
            <w:tcBorders>
              <w:left w:val="wave" w:sz="6" w:space="0" w:color="FF0000"/>
            </w:tcBorders>
            <w:shd w:val="clear" w:color="auto" w:fill="auto"/>
          </w:tcPr>
          <w:p w:rsidR="00832B0F" w:rsidRDefault="00832B0F" w:rsidP="009215F6"/>
        </w:tc>
        <w:tc>
          <w:tcPr>
            <w:tcW w:w="5400" w:type="dxa"/>
            <w:vMerge/>
            <w:shd w:val="clear" w:color="auto" w:fill="auto"/>
          </w:tcPr>
          <w:p w:rsidR="00832B0F" w:rsidRPr="0083728C" w:rsidRDefault="00832B0F" w:rsidP="009215F6"/>
        </w:tc>
        <w:tc>
          <w:tcPr>
            <w:tcW w:w="236" w:type="dxa"/>
            <w:shd w:val="clear" w:color="auto" w:fill="auto"/>
          </w:tcPr>
          <w:p w:rsidR="00832B0F" w:rsidRDefault="00832B0F" w:rsidP="009215F6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1310005</wp:posOffset>
                  </wp:positionV>
                  <wp:extent cx="3038475" cy="2676525"/>
                  <wp:effectExtent l="19050" t="0" r="9525" b="0"/>
                  <wp:wrapNone/>
                  <wp:docPr id="7" name="Рисунок 7" descr="d0bfd0b5d180d0b5d185d0bed0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0bfd0b5d180d0b5d185d0bed0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34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4" w:type="dxa"/>
            <w:vMerge/>
            <w:shd w:val="clear" w:color="auto" w:fill="auto"/>
          </w:tcPr>
          <w:p w:rsidR="00832B0F" w:rsidRDefault="00832B0F" w:rsidP="009215F6"/>
        </w:tc>
      </w:tr>
      <w:tr w:rsidR="00832B0F" w:rsidTr="009215F6">
        <w:tc>
          <w:tcPr>
            <w:tcW w:w="4804" w:type="dxa"/>
            <w:tcBorders>
              <w:top w:val="wave" w:sz="6" w:space="0" w:color="FF0000"/>
            </w:tcBorders>
            <w:shd w:val="clear" w:color="auto" w:fill="auto"/>
          </w:tcPr>
          <w:p w:rsidR="00832B0F" w:rsidRPr="00526874" w:rsidRDefault="00832B0F" w:rsidP="009215F6">
            <w:pPr>
              <w:jc w:val="center"/>
              <w:rPr>
                <w:rFonts w:ascii="Monotype Corsiva" w:hAnsi="Monotype Corsiva"/>
                <w:b/>
                <w:color w:val="800000"/>
              </w:rPr>
            </w:pPr>
          </w:p>
        </w:tc>
        <w:tc>
          <w:tcPr>
            <w:tcW w:w="236" w:type="dxa"/>
            <w:shd w:val="clear" w:color="auto" w:fill="auto"/>
          </w:tcPr>
          <w:p w:rsidR="00832B0F" w:rsidRDefault="00832B0F" w:rsidP="009215F6"/>
        </w:tc>
        <w:tc>
          <w:tcPr>
            <w:tcW w:w="5400" w:type="dxa"/>
            <w:shd w:val="clear" w:color="auto" w:fill="auto"/>
          </w:tcPr>
          <w:p w:rsidR="00832B0F" w:rsidRPr="0083728C" w:rsidRDefault="00832B0F" w:rsidP="009215F6"/>
        </w:tc>
        <w:tc>
          <w:tcPr>
            <w:tcW w:w="236" w:type="dxa"/>
            <w:shd w:val="clear" w:color="auto" w:fill="auto"/>
          </w:tcPr>
          <w:p w:rsidR="00832B0F" w:rsidRDefault="00832B0F" w:rsidP="009215F6"/>
        </w:tc>
        <w:tc>
          <w:tcPr>
            <w:tcW w:w="4624" w:type="dxa"/>
            <w:shd w:val="clear" w:color="auto" w:fill="auto"/>
          </w:tcPr>
          <w:p w:rsidR="00832B0F" w:rsidRDefault="00832B0F" w:rsidP="009215F6"/>
        </w:tc>
      </w:tr>
    </w:tbl>
    <w:p w:rsidR="00832B0F" w:rsidRDefault="00832B0F" w:rsidP="00832B0F"/>
    <w:p w:rsidR="00832B0F" w:rsidRDefault="00832B0F" w:rsidP="00832B0F">
      <w:pPr>
        <w:jc w:val="right"/>
      </w:pPr>
    </w:p>
    <w:p w:rsidR="00832B0F" w:rsidRPr="009E1172" w:rsidRDefault="00832B0F" w:rsidP="00832B0F">
      <w:pPr>
        <w:rPr>
          <w:sz w:val="20"/>
          <w:szCs w:val="20"/>
        </w:rPr>
      </w:pPr>
      <w:r>
        <w:t>и</w:t>
      </w:r>
    </w:p>
    <w:p w:rsidR="00832B0F" w:rsidRPr="00A77860" w:rsidRDefault="00832B0F" w:rsidP="00832B0F">
      <w:pPr>
        <w:ind w:firstLine="708"/>
        <w:jc w:val="both"/>
      </w:pPr>
    </w:p>
    <w:p w:rsidR="00262AF2" w:rsidRDefault="00262AF2"/>
    <w:sectPr w:rsidR="00262AF2" w:rsidSect="009215F6">
      <w:pgSz w:w="16613" w:h="11907" w:orient="landscape"/>
      <w:pgMar w:top="720" w:right="720" w:bottom="357" w:left="539" w:header="709" w:footer="709" w:gutter="0"/>
      <w:pgBorders w:offsetFrom="page">
        <w:top w:val="flowersDaisies" w:sz="10" w:space="24" w:color="3366FF"/>
        <w:left w:val="flowersDaisies" w:sz="10" w:space="24" w:color="3366FF"/>
        <w:bottom w:val="flowersDaisies" w:sz="10" w:space="24" w:color="3366FF"/>
        <w:right w:val="flowersDaisies" w:sz="10" w:space="24" w:color="3366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258BA"/>
    <w:multiLevelType w:val="hybridMultilevel"/>
    <w:tmpl w:val="CCC40BB8"/>
    <w:lvl w:ilvl="0" w:tplc="EA5C595A"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B0F"/>
    <w:rsid w:val="00060040"/>
    <w:rsid w:val="000D1112"/>
    <w:rsid w:val="001200B9"/>
    <w:rsid w:val="00262AF2"/>
    <w:rsid w:val="00363C89"/>
    <w:rsid w:val="00832B0F"/>
    <w:rsid w:val="0092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B0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32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97408-3952-4CDD-A12B-7E39D26D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2013-02-10T05:02:00Z</dcterms:created>
  <dcterms:modified xsi:type="dcterms:W3CDTF">2013-02-12T06:09:00Z</dcterms:modified>
</cp:coreProperties>
</file>